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157AB521" w:rsidR="00687AFB" w:rsidRPr="00265281" w:rsidRDefault="00314B30" w:rsidP="00265281">
            <w:pPr>
              <w:jc w:val="center"/>
              <w:rPr>
                <w:b/>
              </w:rPr>
            </w:pPr>
            <w:r>
              <w:rPr>
                <w:b/>
              </w:rPr>
              <w:t>The Minutes of</w:t>
            </w:r>
            <w:r w:rsidR="0014601D">
              <w:rPr>
                <w:b/>
              </w:rPr>
              <w:t xml:space="preserve"> the Annual Meeting of</w:t>
            </w:r>
            <w:r>
              <w:rPr>
                <w:b/>
              </w:rPr>
              <w:t xml:space="preserve">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4221FD77" w:rsidR="00265281" w:rsidRPr="0015404B" w:rsidRDefault="0015404B" w:rsidP="0015404B">
            <w:pPr>
              <w:jc w:val="center"/>
              <w:rPr>
                <w:b/>
              </w:rPr>
            </w:pPr>
            <w:r w:rsidRPr="0015404B">
              <w:rPr>
                <w:b/>
              </w:rPr>
              <w:t>Held at the Great Witley Village Hall on</w:t>
            </w:r>
            <w:r w:rsidR="00401BF5">
              <w:rPr>
                <w:b/>
              </w:rPr>
              <w:t xml:space="preserve"> </w:t>
            </w:r>
            <w:r w:rsidR="004A1D2A">
              <w:rPr>
                <w:b/>
              </w:rPr>
              <w:t>Thur</w:t>
            </w:r>
            <w:r w:rsidR="00401BF5">
              <w:rPr>
                <w:b/>
              </w:rPr>
              <w:t xml:space="preserve">sday </w:t>
            </w:r>
            <w:r w:rsidR="004A1D2A">
              <w:rPr>
                <w:b/>
              </w:rPr>
              <w:t>11th</w:t>
            </w:r>
            <w:r w:rsidR="00401BF5">
              <w:rPr>
                <w:b/>
              </w:rPr>
              <w:t xml:space="preserve"> May 20</w:t>
            </w:r>
            <w:r w:rsidR="004A1D2A">
              <w:rPr>
                <w:b/>
              </w:rPr>
              <w:t>23</w:t>
            </w:r>
            <w:r w:rsidR="00401BF5">
              <w:rPr>
                <w:b/>
              </w:rPr>
              <w:t>.</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70EFFD6B" w:rsidR="00AD02DC" w:rsidRPr="00C214B3" w:rsidRDefault="00AD02DC">
            <w:r>
              <w:rPr>
                <w:b/>
              </w:rPr>
              <w:t xml:space="preserve">Present: </w:t>
            </w:r>
            <w:r w:rsidR="00C214B3">
              <w:t xml:space="preserve"> Cllr</w:t>
            </w:r>
            <w:r w:rsidR="001D220B">
              <w:t>s</w:t>
            </w:r>
            <w:r w:rsidR="00331078">
              <w:t xml:space="preserve">, </w:t>
            </w:r>
            <w:r w:rsidR="001D220B">
              <w:t xml:space="preserve">P Trow (PT), </w:t>
            </w:r>
            <w:r w:rsidR="00331078">
              <w:t xml:space="preserve">C Dermietzel (CD), </w:t>
            </w:r>
            <w:r w:rsidR="001D220B">
              <w:t>F Chapman (FC)</w:t>
            </w:r>
            <w:r w:rsidR="001D3C61">
              <w:t>,</w:t>
            </w:r>
            <w:r w:rsidR="00331078">
              <w:t xml:space="preserve"> B Dallow (BD)</w:t>
            </w:r>
            <w:r w:rsidR="001D220B">
              <w:t>, D Trow (DT) and C Hamer (CH).</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6C59725" w:rsidR="0049160E" w:rsidRPr="0049160E" w:rsidRDefault="0049160E">
            <w:r>
              <w:rPr>
                <w:b/>
              </w:rPr>
              <w:t>In Attendance:</w:t>
            </w:r>
            <w:r>
              <w:t xml:space="preserve"> Clerk,</w:t>
            </w:r>
            <w:r w:rsidR="00C214B3">
              <w:t xml:space="preserve"> J Evans</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29C93B89" w:rsidR="00CE5CD4" w:rsidRPr="00F52160" w:rsidRDefault="00FC49D5">
            <w:pPr>
              <w:rPr>
                <w:bCs/>
              </w:rPr>
            </w:pPr>
            <w:r>
              <w:rPr>
                <w:b/>
              </w:rPr>
              <w:t xml:space="preserve">Election of chairman and signing of declaration of acceptance of office:  </w:t>
            </w:r>
            <w:r w:rsidR="00F52160">
              <w:rPr>
                <w:bCs/>
              </w:rPr>
              <w:t>FC proposed PT as chairman and this was seconded by CD and DT.  PT signed the declaration of acceptance of office.</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2F138A45" w14:textId="39B98533" w:rsidR="00FC49D5" w:rsidRDefault="00FC49D5" w:rsidP="00DE3FE7">
            <w:pPr>
              <w:rPr>
                <w:b/>
              </w:rPr>
            </w:pPr>
            <w:r>
              <w:rPr>
                <w:b/>
              </w:rPr>
              <w:t>2.</w:t>
            </w:r>
          </w:p>
          <w:p w14:paraId="2A6EB933" w14:textId="273233EC" w:rsidR="00B870CF" w:rsidRDefault="00B870CF" w:rsidP="00DE3FE7">
            <w:pPr>
              <w:rPr>
                <w:b/>
              </w:rPr>
            </w:pPr>
          </w:p>
          <w:p w14:paraId="48A7E534" w14:textId="77777777" w:rsidR="00FC49D5" w:rsidRDefault="00FC49D5" w:rsidP="00DE3FE7">
            <w:pPr>
              <w:rPr>
                <w:b/>
              </w:rPr>
            </w:pPr>
            <w:r>
              <w:rPr>
                <w:b/>
              </w:rPr>
              <w:t>3.</w:t>
            </w:r>
          </w:p>
          <w:p w14:paraId="5B1E0D0A" w14:textId="77777777" w:rsidR="00C016AF" w:rsidRDefault="00C016AF" w:rsidP="00DE3FE7">
            <w:pPr>
              <w:rPr>
                <w:b/>
              </w:rPr>
            </w:pPr>
          </w:p>
          <w:p w14:paraId="54601AC9" w14:textId="63DDEF58" w:rsidR="00C016AF" w:rsidRDefault="007F2301" w:rsidP="00DE3FE7">
            <w:pPr>
              <w:rPr>
                <w:b/>
              </w:rPr>
            </w:pPr>
            <w:r>
              <w:rPr>
                <w:b/>
              </w:rPr>
              <w:t>4.</w:t>
            </w:r>
          </w:p>
          <w:p w14:paraId="3EF71D66" w14:textId="7E7B1EF8" w:rsidR="00C016AF" w:rsidRPr="00B870CF" w:rsidRDefault="00C016AF" w:rsidP="00DE3FE7">
            <w:pPr>
              <w:rPr>
                <w:b/>
              </w:rPr>
            </w:pPr>
          </w:p>
        </w:tc>
        <w:tc>
          <w:tcPr>
            <w:tcW w:w="9343" w:type="dxa"/>
            <w:gridSpan w:val="6"/>
            <w:tcBorders>
              <w:top w:val="nil"/>
              <w:left w:val="nil"/>
              <w:bottom w:val="nil"/>
              <w:right w:val="nil"/>
            </w:tcBorders>
          </w:tcPr>
          <w:p w14:paraId="492FE400" w14:textId="7102FEDF" w:rsidR="00FC49D5" w:rsidRPr="00F52160" w:rsidRDefault="00FC49D5">
            <w:pPr>
              <w:rPr>
                <w:bCs/>
              </w:rPr>
            </w:pPr>
            <w:r>
              <w:rPr>
                <w:b/>
              </w:rPr>
              <w:t xml:space="preserve">Apologies:  </w:t>
            </w:r>
            <w:r w:rsidR="00F52160">
              <w:rPr>
                <w:bCs/>
              </w:rPr>
              <w:t>None received.</w:t>
            </w:r>
          </w:p>
          <w:p w14:paraId="649BD7EF" w14:textId="77777777" w:rsidR="00FC49D5" w:rsidRPr="00FC49D5" w:rsidRDefault="00FC49D5"/>
          <w:p w14:paraId="19631D02" w14:textId="75371F97" w:rsidR="00FC49D5" w:rsidRPr="00F52160" w:rsidRDefault="00FC49D5">
            <w:pPr>
              <w:rPr>
                <w:bCs/>
              </w:rPr>
            </w:pPr>
            <w:r>
              <w:rPr>
                <w:b/>
              </w:rPr>
              <w:t xml:space="preserve">Election of Vice Chairman: </w:t>
            </w:r>
            <w:r w:rsidR="00F52160">
              <w:rPr>
                <w:bCs/>
              </w:rPr>
              <w:t xml:space="preserve">It was proposed that CD remained as vice chairman, and this was unanimously agreed.  Chris Jones (CJ) and Andrew Goodman (AG) stood for co-option.  They left the room, and it was agreed by all that they should be co-opted onto the council.  </w:t>
            </w:r>
          </w:p>
          <w:p w14:paraId="1F04D3A7" w14:textId="77777777" w:rsidR="00FC49D5" w:rsidRDefault="00FC49D5">
            <w:pPr>
              <w:rPr>
                <w:b/>
              </w:rPr>
            </w:pPr>
          </w:p>
          <w:p w14:paraId="00ADDFBD" w14:textId="0A5CA3CE" w:rsidR="00B870CF" w:rsidRDefault="00B870CF">
            <w:pPr>
              <w:rPr>
                <w:b/>
              </w:rPr>
            </w:pPr>
            <w:r>
              <w:rPr>
                <w:b/>
              </w:rPr>
              <w:t>Declarations of Interest:</w:t>
            </w:r>
          </w:p>
          <w:p w14:paraId="505D7673" w14:textId="1D37CC86" w:rsidR="00FC49D5" w:rsidRPr="00B870CF" w:rsidRDefault="00FC49D5"/>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78CC0867" w:rsidR="00220AF9" w:rsidRDefault="00B75E11">
            <w:r>
              <w:t>Disclosable Pecuniary Interests: n</w:t>
            </w:r>
            <w:r w:rsidR="00C016AF">
              <w:t>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7E1172F7" w14:textId="77777777" w:rsidR="00406869" w:rsidRDefault="00C3693C">
            <w:r>
              <w:t>c.</w:t>
            </w:r>
          </w:p>
          <w:p w14:paraId="2862C42B" w14:textId="55A424CF" w:rsidR="004A66A4" w:rsidRDefault="004A66A4">
            <w:r>
              <w:t>d.</w:t>
            </w:r>
          </w:p>
        </w:tc>
        <w:tc>
          <w:tcPr>
            <w:tcW w:w="8289" w:type="dxa"/>
            <w:gridSpan w:val="2"/>
            <w:tcBorders>
              <w:top w:val="nil"/>
              <w:left w:val="nil"/>
              <w:bottom w:val="nil"/>
              <w:right w:val="nil"/>
            </w:tcBorders>
          </w:tcPr>
          <w:p w14:paraId="380EC938" w14:textId="77777777" w:rsidR="00406869" w:rsidRDefault="00C3693C">
            <w:r>
              <w:t>Other Disclosable Interests: n</w:t>
            </w:r>
            <w:r w:rsidR="00C016AF">
              <w:t>one.</w:t>
            </w:r>
          </w:p>
          <w:p w14:paraId="700C68D4" w14:textId="691136EF" w:rsidR="004A66A4" w:rsidRDefault="004A66A4">
            <w:r>
              <w:t>Application for a dispensation: none.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37F557D4" w:rsidR="0042457F" w:rsidRPr="00231865" w:rsidRDefault="00231865" w:rsidP="00D11C2D">
            <w:r>
              <w:t xml:space="preserve">The meeting was adjourned for </w:t>
            </w:r>
            <w:r>
              <w:rPr>
                <w:b/>
              </w:rPr>
              <w:t>Public Question Time</w:t>
            </w:r>
            <w:r>
              <w:t>, notes of which are appended to these minutes.</w:t>
            </w:r>
            <w:r w:rsidR="00C016AF">
              <w:t xml:space="preserve"> </w:t>
            </w:r>
            <w:r w:rsidR="00F52160">
              <w:rPr>
                <w:b/>
              </w:rPr>
              <w:t>2</w:t>
            </w:r>
            <w:r w:rsidR="007F2301">
              <w:rPr>
                <w:b/>
              </w:rPr>
              <w:t>:</w:t>
            </w:r>
            <w:r w:rsidR="00C016AF" w:rsidRPr="00C016AF">
              <w:rPr>
                <w:b/>
              </w:rPr>
              <w:t xml:space="preserve"> MEMBERS OF THE PUBLIC WERE PRESENT AT THE MEETING</w:t>
            </w:r>
            <w:r w:rsidR="00C016AF">
              <w:t>.</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15FE9091" w14:textId="77777777" w:rsidR="00803D6C" w:rsidRDefault="004A66A4" w:rsidP="00D11C2D">
            <w:pPr>
              <w:rPr>
                <w:b/>
              </w:rPr>
            </w:pPr>
            <w:r>
              <w:rPr>
                <w:b/>
              </w:rPr>
              <w:t>5</w:t>
            </w:r>
            <w:r w:rsidR="00803D6C">
              <w:rPr>
                <w:b/>
              </w:rPr>
              <w:t>.</w:t>
            </w:r>
          </w:p>
          <w:p w14:paraId="398A7F28" w14:textId="77777777" w:rsidR="00670E93" w:rsidRDefault="00670E93" w:rsidP="00D11C2D">
            <w:pPr>
              <w:rPr>
                <w:b/>
              </w:rPr>
            </w:pPr>
          </w:p>
          <w:p w14:paraId="59032F0D" w14:textId="7BB91DFA" w:rsidR="00670E93" w:rsidRPr="00803D6C" w:rsidRDefault="00670E93" w:rsidP="00D11C2D">
            <w:pPr>
              <w:rPr>
                <w:b/>
              </w:rPr>
            </w:pPr>
            <w:r>
              <w:rPr>
                <w:b/>
              </w:rPr>
              <w:t>6.</w:t>
            </w:r>
          </w:p>
        </w:tc>
        <w:tc>
          <w:tcPr>
            <w:tcW w:w="9343" w:type="dxa"/>
            <w:gridSpan w:val="6"/>
            <w:tcBorders>
              <w:top w:val="nil"/>
              <w:left w:val="nil"/>
              <w:bottom w:val="nil"/>
              <w:right w:val="nil"/>
            </w:tcBorders>
          </w:tcPr>
          <w:p w14:paraId="3BEAF46D" w14:textId="69426DF9" w:rsidR="00670E93" w:rsidRDefault="00670E93" w:rsidP="00D11C2D">
            <w:r>
              <w:t xml:space="preserve">To consider any requests for the council to grant a dispensation: </w:t>
            </w:r>
          </w:p>
          <w:p w14:paraId="56216EF0" w14:textId="77777777" w:rsidR="00670E93" w:rsidRDefault="00670E93" w:rsidP="00D11C2D"/>
          <w:p w14:paraId="69D68336" w14:textId="6A5BB243" w:rsidR="00803D6C" w:rsidRPr="00994DDD" w:rsidRDefault="00994DDD" w:rsidP="00D11C2D">
            <w:r w:rsidRPr="00994DDD">
              <w:t xml:space="preserve">The Standing Orders were </w:t>
            </w:r>
            <w:r w:rsidR="007329B0">
              <w:t xml:space="preserve">reviewed by </w:t>
            </w:r>
            <w:r w:rsidR="00793105">
              <w:t>the whole parish council</w:t>
            </w:r>
            <w:r w:rsidR="007329B0">
              <w:t xml:space="preserve"> and no changes have been made.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4E96DC79" w14:textId="5E401E36" w:rsidR="008F4B45" w:rsidRDefault="00FD71C7" w:rsidP="00D11C2D">
            <w:pPr>
              <w:rPr>
                <w:b/>
              </w:rPr>
            </w:pPr>
            <w:r>
              <w:rPr>
                <w:b/>
              </w:rPr>
              <w:t>7</w:t>
            </w:r>
            <w:r w:rsidR="008F4B45">
              <w:rPr>
                <w:b/>
              </w:rPr>
              <w:t>.</w:t>
            </w:r>
          </w:p>
          <w:p w14:paraId="4B2AF09A" w14:textId="77777777" w:rsidR="00670E93" w:rsidRDefault="00670E93" w:rsidP="00D11C2D">
            <w:pPr>
              <w:rPr>
                <w:b/>
              </w:rPr>
            </w:pPr>
          </w:p>
          <w:p w14:paraId="270C737F" w14:textId="48227C79" w:rsidR="00670E93" w:rsidRDefault="00FD71C7" w:rsidP="00D11C2D">
            <w:pPr>
              <w:rPr>
                <w:b/>
              </w:rPr>
            </w:pPr>
            <w:r>
              <w:rPr>
                <w:b/>
              </w:rPr>
              <w:t>8</w:t>
            </w:r>
            <w:r w:rsidR="00670E93">
              <w:rPr>
                <w:b/>
              </w:rPr>
              <w:t>.</w:t>
            </w:r>
          </w:p>
          <w:p w14:paraId="542E5AC8" w14:textId="77777777" w:rsidR="00670E93" w:rsidRDefault="00670E93" w:rsidP="00D11C2D">
            <w:pPr>
              <w:rPr>
                <w:b/>
              </w:rPr>
            </w:pPr>
          </w:p>
          <w:p w14:paraId="4C5A662E" w14:textId="77777777" w:rsidR="00670E93" w:rsidRDefault="00670E93" w:rsidP="00D11C2D">
            <w:pPr>
              <w:rPr>
                <w:b/>
              </w:rPr>
            </w:pPr>
          </w:p>
          <w:p w14:paraId="27C7860C" w14:textId="77777777" w:rsidR="00670E93" w:rsidRDefault="00670E93" w:rsidP="00D11C2D">
            <w:pPr>
              <w:rPr>
                <w:b/>
              </w:rPr>
            </w:pPr>
          </w:p>
          <w:p w14:paraId="1B204E10" w14:textId="77777777" w:rsidR="00670E93" w:rsidRDefault="00670E93" w:rsidP="00D11C2D">
            <w:pPr>
              <w:rPr>
                <w:b/>
              </w:rPr>
            </w:pPr>
          </w:p>
          <w:p w14:paraId="059C174A" w14:textId="77777777" w:rsidR="00670E93" w:rsidRDefault="00670E93" w:rsidP="00D11C2D">
            <w:pPr>
              <w:rPr>
                <w:b/>
              </w:rPr>
            </w:pPr>
          </w:p>
          <w:p w14:paraId="61211210" w14:textId="77777777" w:rsidR="00670E93" w:rsidRDefault="00FD71C7" w:rsidP="00D11C2D">
            <w:pPr>
              <w:rPr>
                <w:b/>
              </w:rPr>
            </w:pPr>
            <w:r>
              <w:rPr>
                <w:b/>
              </w:rPr>
              <w:t>9</w:t>
            </w:r>
            <w:r w:rsidR="00670E93">
              <w:rPr>
                <w:b/>
              </w:rPr>
              <w:t>.</w:t>
            </w:r>
          </w:p>
          <w:p w14:paraId="51D174BB" w14:textId="77777777" w:rsidR="00FD71C7" w:rsidRDefault="00FD71C7" w:rsidP="00D11C2D">
            <w:pPr>
              <w:rPr>
                <w:b/>
              </w:rPr>
            </w:pPr>
          </w:p>
          <w:p w14:paraId="77B10387" w14:textId="77777777" w:rsidR="00FD71C7" w:rsidRDefault="00FD71C7" w:rsidP="00D11C2D">
            <w:pPr>
              <w:rPr>
                <w:b/>
              </w:rPr>
            </w:pPr>
          </w:p>
          <w:p w14:paraId="4A09190C" w14:textId="77777777" w:rsidR="00FD71C7" w:rsidRDefault="00FD71C7" w:rsidP="00D11C2D">
            <w:pPr>
              <w:rPr>
                <w:b/>
              </w:rPr>
            </w:pPr>
          </w:p>
          <w:p w14:paraId="1E6A6542" w14:textId="6E9748F3" w:rsidR="00FD71C7" w:rsidRDefault="00FD71C7" w:rsidP="00D11C2D">
            <w:pPr>
              <w:rPr>
                <w:b/>
              </w:rPr>
            </w:pPr>
            <w:r>
              <w:rPr>
                <w:b/>
              </w:rPr>
              <w:lastRenderedPageBreak/>
              <w:t>10.</w:t>
            </w:r>
          </w:p>
          <w:p w14:paraId="3CD67E66" w14:textId="0BBBED18" w:rsidR="0047215B" w:rsidRDefault="0047215B" w:rsidP="00D11C2D">
            <w:pPr>
              <w:rPr>
                <w:b/>
              </w:rPr>
            </w:pPr>
          </w:p>
          <w:p w14:paraId="4383639F" w14:textId="2291A38E" w:rsidR="0047215B" w:rsidRDefault="0047215B" w:rsidP="00D11C2D">
            <w:pPr>
              <w:rPr>
                <w:b/>
              </w:rPr>
            </w:pPr>
          </w:p>
          <w:p w14:paraId="483C3B6D" w14:textId="49C0B151" w:rsidR="0047215B" w:rsidRDefault="0047215B" w:rsidP="00D11C2D">
            <w:pPr>
              <w:rPr>
                <w:b/>
              </w:rPr>
            </w:pPr>
          </w:p>
          <w:p w14:paraId="005F5FC6" w14:textId="65E9DF42" w:rsidR="0047215B" w:rsidRDefault="0047215B" w:rsidP="00D11C2D">
            <w:pPr>
              <w:rPr>
                <w:b/>
              </w:rPr>
            </w:pPr>
          </w:p>
          <w:p w14:paraId="5826C6E3" w14:textId="62A8C782" w:rsidR="0047215B" w:rsidRDefault="0047215B" w:rsidP="00D11C2D">
            <w:pPr>
              <w:rPr>
                <w:b/>
              </w:rPr>
            </w:pPr>
          </w:p>
          <w:p w14:paraId="5C4C1C38" w14:textId="6EE384A1" w:rsidR="0047215B" w:rsidRDefault="0047215B" w:rsidP="00D11C2D">
            <w:pPr>
              <w:rPr>
                <w:b/>
              </w:rPr>
            </w:pPr>
          </w:p>
          <w:p w14:paraId="29641119" w14:textId="7F264B5D" w:rsidR="0047215B" w:rsidRDefault="0047215B" w:rsidP="00D11C2D">
            <w:pPr>
              <w:rPr>
                <w:b/>
              </w:rPr>
            </w:pPr>
            <w:r>
              <w:rPr>
                <w:b/>
              </w:rPr>
              <w:t>11.</w:t>
            </w:r>
          </w:p>
          <w:p w14:paraId="344B8967" w14:textId="5A12CDB4" w:rsidR="00FD71C7" w:rsidRPr="008F4B45" w:rsidRDefault="00FD71C7" w:rsidP="00D11C2D">
            <w:pPr>
              <w:rPr>
                <w:b/>
              </w:rPr>
            </w:pPr>
          </w:p>
        </w:tc>
        <w:tc>
          <w:tcPr>
            <w:tcW w:w="9343" w:type="dxa"/>
            <w:gridSpan w:val="6"/>
            <w:tcBorders>
              <w:top w:val="nil"/>
              <w:left w:val="nil"/>
              <w:bottom w:val="nil"/>
              <w:right w:val="nil"/>
            </w:tcBorders>
          </w:tcPr>
          <w:p w14:paraId="5734E216" w14:textId="28C5119B" w:rsidR="00670E93" w:rsidRPr="00670E93" w:rsidRDefault="00670E93" w:rsidP="00D11C2D">
            <w:r w:rsidRPr="00670E93">
              <w:lastRenderedPageBreak/>
              <w:t>The Code of Conduct was circulated and noted.</w:t>
            </w:r>
          </w:p>
          <w:p w14:paraId="2B4140A0" w14:textId="77777777" w:rsidR="00670E93" w:rsidRDefault="00670E93" w:rsidP="00D11C2D">
            <w:pPr>
              <w:rPr>
                <w:b/>
              </w:rPr>
            </w:pPr>
          </w:p>
          <w:p w14:paraId="3CD93C32" w14:textId="3ED17DA6" w:rsidR="00670E93" w:rsidRDefault="00670E93" w:rsidP="00D11C2D">
            <w:r w:rsidRPr="00670E93">
              <w:t>The Scheme of Delegation was noted, and members were appointed to the following committees:</w:t>
            </w:r>
          </w:p>
          <w:p w14:paraId="05CE155C" w14:textId="60A9A66F" w:rsidR="00670E93" w:rsidRDefault="00670E93" w:rsidP="00670E93">
            <w:pPr>
              <w:pStyle w:val="ListParagraph"/>
              <w:numPr>
                <w:ilvl w:val="0"/>
                <w:numId w:val="2"/>
              </w:numPr>
            </w:pPr>
            <w:r>
              <w:t xml:space="preserve">Staffing Committee: </w:t>
            </w:r>
            <w:r w:rsidR="00793105">
              <w:t>CD and PT</w:t>
            </w:r>
          </w:p>
          <w:p w14:paraId="49C89D28" w14:textId="4658AB59" w:rsidR="00670E93" w:rsidRDefault="00670E93" w:rsidP="00670E93">
            <w:pPr>
              <w:pStyle w:val="ListParagraph"/>
              <w:numPr>
                <w:ilvl w:val="0"/>
                <w:numId w:val="2"/>
              </w:numPr>
            </w:pPr>
            <w:r>
              <w:t xml:space="preserve">Planning Committee: </w:t>
            </w:r>
            <w:r w:rsidR="00793105">
              <w:t>Whole parish council</w:t>
            </w:r>
          </w:p>
          <w:p w14:paraId="60CD7E02" w14:textId="1F6007F7" w:rsidR="00670E93" w:rsidRPr="007F2301" w:rsidRDefault="00670E93" w:rsidP="00D11C2D">
            <w:pPr>
              <w:pStyle w:val="ListParagraph"/>
              <w:numPr>
                <w:ilvl w:val="0"/>
                <w:numId w:val="2"/>
              </w:numPr>
              <w:rPr>
                <w:b/>
              </w:rPr>
            </w:pPr>
            <w:r>
              <w:t xml:space="preserve">Clerk’s Finance Committee: </w:t>
            </w:r>
            <w:r w:rsidR="00793105">
              <w:t>DT</w:t>
            </w:r>
          </w:p>
          <w:p w14:paraId="71EB39FA" w14:textId="77777777" w:rsidR="007F2301" w:rsidRPr="007F2301" w:rsidRDefault="007F2301" w:rsidP="007F2301">
            <w:pPr>
              <w:pStyle w:val="ListParagraph"/>
              <w:rPr>
                <w:b/>
              </w:rPr>
            </w:pPr>
          </w:p>
          <w:p w14:paraId="0A892353" w14:textId="1ECCF406" w:rsidR="00FD71C7" w:rsidRPr="00FD71C7" w:rsidRDefault="00FD71C7" w:rsidP="00D11C2D">
            <w:r w:rsidRPr="004E2F6E">
              <w:t xml:space="preserve">Financial Regulations were reviewed.  The Risk Assessment was </w:t>
            </w:r>
            <w:r w:rsidR="00574A9C" w:rsidRPr="004E2F6E">
              <w:t>updated,</w:t>
            </w:r>
            <w:r w:rsidRPr="004E2F6E">
              <w:t xml:space="preserve"> and </w:t>
            </w:r>
            <w:r w:rsidRPr="000C5B27">
              <w:t>Insurance requirements are being approved</w:t>
            </w:r>
            <w:r w:rsidRPr="004E2F6E">
              <w:t>.  The Annual Governance and Accountability Return 20</w:t>
            </w:r>
            <w:r w:rsidR="00793105">
              <w:t>23</w:t>
            </w:r>
            <w:r w:rsidR="007F2301">
              <w:t>/</w:t>
            </w:r>
            <w:r w:rsidR="00793105">
              <w:t>24</w:t>
            </w:r>
            <w:r w:rsidRPr="004E2F6E">
              <w:t xml:space="preserve"> Part 2 w</w:t>
            </w:r>
            <w:r w:rsidR="00793105">
              <w:t>ill be</w:t>
            </w:r>
            <w:r w:rsidRPr="004E2F6E">
              <w:t xml:space="preserve"> approved and signed</w:t>
            </w:r>
            <w:r w:rsidR="00793105">
              <w:t xml:space="preserve"> at the Annual Meeting of the Parish on 18.05.23.</w:t>
            </w:r>
            <w:r w:rsidR="00966F21">
              <w:t xml:space="preserve">  New bank signatories were chosen – DT, FC, </w:t>
            </w:r>
            <w:proofErr w:type="gramStart"/>
            <w:r w:rsidR="00966F21">
              <w:t>BD</w:t>
            </w:r>
            <w:proofErr w:type="gramEnd"/>
            <w:r w:rsidR="00966F21">
              <w:t xml:space="preserve"> and CJ.</w:t>
            </w:r>
          </w:p>
          <w:p w14:paraId="524C4985" w14:textId="77777777" w:rsidR="00FD71C7" w:rsidRDefault="00FD71C7" w:rsidP="00D11C2D">
            <w:pPr>
              <w:rPr>
                <w:b/>
              </w:rPr>
            </w:pPr>
          </w:p>
          <w:p w14:paraId="56958D6E" w14:textId="1B7B94DD" w:rsidR="00FD71C7" w:rsidRDefault="00FD71C7" w:rsidP="00FD71C7">
            <w:pPr>
              <w:rPr>
                <w:b/>
              </w:rPr>
            </w:pPr>
            <w:r w:rsidRPr="00FD71C7">
              <w:rPr>
                <w:b/>
              </w:rPr>
              <w:t>Councillors were appointed to the following roles:</w:t>
            </w:r>
          </w:p>
          <w:p w14:paraId="6F0AADA9" w14:textId="530074D8" w:rsidR="00FD71C7" w:rsidRPr="00FD71C7" w:rsidRDefault="00FD71C7" w:rsidP="00FD71C7">
            <w:pPr>
              <w:pStyle w:val="ListParagraph"/>
              <w:numPr>
                <w:ilvl w:val="0"/>
                <w:numId w:val="5"/>
              </w:numPr>
            </w:pPr>
            <w:r w:rsidRPr="00FD71C7">
              <w:t>Lengthsman Scheme</w:t>
            </w:r>
            <w:r w:rsidR="00A25853">
              <w:t>: CJ and FC</w:t>
            </w:r>
          </w:p>
          <w:p w14:paraId="727EA98D" w14:textId="1CB3CB28" w:rsidR="00FD71C7" w:rsidRPr="00FD71C7" w:rsidRDefault="00FD71C7" w:rsidP="00FD71C7">
            <w:pPr>
              <w:pStyle w:val="ListParagraph"/>
              <w:numPr>
                <w:ilvl w:val="0"/>
                <w:numId w:val="5"/>
              </w:numPr>
            </w:pPr>
            <w:r w:rsidRPr="00FD71C7">
              <w:t xml:space="preserve">Village Hall Management Committee: </w:t>
            </w:r>
            <w:r w:rsidR="00A25853">
              <w:t>PT and AG</w:t>
            </w:r>
          </w:p>
          <w:p w14:paraId="568290DC" w14:textId="74A8D03D" w:rsidR="00FD71C7" w:rsidRPr="00FD71C7" w:rsidRDefault="00FD71C7" w:rsidP="00FD71C7">
            <w:pPr>
              <w:pStyle w:val="ListParagraph"/>
              <w:numPr>
                <w:ilvl w:val="0"/>
                <w:numId w:val="5"/>
              </w:numPr>
            </w:pPr>
            <w:r w:rsidRPr="00FD71C7">
              <w:t xml:space="preserve">Maintenance of Bowen’s Field: </w:t>
            </w:r>
            <w:r w:rsidR="00A25853">
              <w:t>BD</w:t>
            </w:r>
          </w:p>
          <w:p w14:paraId="6346AFCF" w14:textId="712292F5" w:rsidR="00FD71C7" w:rsidRPr="00FD71C7" w:rsidRDefault="00FD71C7" w:rsidP="00A25853">
            <w:pPr>
              <w:pStyle w:val="ListParagraph"/>
              <w:numPr>
                <w:ilvl w:val="0"/>
                <w:numId w:val="5"/>
              </w:numPr>
            </w:pPr>
            <w:r w:rsidRPr="00FD71C7">
              <w:t>Online Communications Administrator: Jo Evans (Clerk).</w:t>
            </w:r>
          </w:p>
          <w:p w14:paraId="75761386" w14:textId="4589911A" w:rsidR="007F2301" w:rsidRDefault="00FD71C7" w:rsidP="007F2301">
            <w:pPr>
              <w:pStyle w:val="ListParagraph"/>
              <w:numPr>
                <w:ilvl w:val="0"/>
                <w:numId w:val="5"/>
              </w:numPr>
            </w:pPr>
            <w:r w:rsidRPr="00FD71C7">
              <w:t xml:space="preserve">Neighbourhood Plan Working Party: </w:t>
            </w:r>
            <w:r w:rsidR="00A25853">
              <w:t>DT and FC</w:t>
            </w:r>
          </w:p>
          <w:p w14:paraId="6DAE0F79" w14:textId="77777777" w:rsidR="007F2301" w:rsidRDefault="007F2301" w:rsidP="007F2301">
            <w:pPr>
              <w:pStyle w:val="ListParagraph"/>
            </w:pPr>
          </w:p>
          <w:p w14:paraId="2A747D6F" w14:textId="4DD7DFB5" w:rsidR="008F4B45" w:rsidRPr="0047215B" w:rsidRDefault="0047215B" w:rsidP="007F2301">
            <w:r w:rsidRPr="0047215B">
              <w:t xml:space="preserve">The Whole Parish Council are available for Worcestershire CALC Area Meetings. </w:t>
            </w:r>
          </w:p>
        </w:tc>
      </w:tr>
      <w:tr w:rsidR="00392311" w14:paraId="4BBD78A8" w14:textId="77777777" w:rsidTr="00F25249">
        <w:tc>
          <w:tcPr>
            <w:tcW w:w="688" w:type="dxa"/>
            <w:tcBorders>
              <w:top w:val="nil"/>
              <w:left w:val="nil"/>
              <w:bottom w:val="nil"/>
              <w:right w:val="nil"/>
            </w:tcBorders>
          </w:tcPr>
          <w:p w14:paraId="209006D4" w14:textId="77777777" w:rsidR="00392311" w:rsidRDefault="001123EF" w:rsidP="00D11C2D">
            <w:pPr>
              <w:rPr>
                <w:b/>
              </w:rPr>
            </w:pPr>
            <w:r>
              <w:rPr>
                <w:b/>
              </w:rPr>
              <w:lastRenderedPageBreak/>
              <w:t>12.</w:t>
            </w:r>
          </w:p>
          <w:p w14:paraId="6BA37052" w14:textId="77777777" w:rsidR="001C2EED" w:rsidRDefault="001C2EED" w:rsidP="00D11C2D">
            <w:pPr>
              <w:rPr>
                <w:b/>
              </w:rPr>
            </w:pPr>
          </w:p>
          <w:p w14:paraId="6D4D322A" w14:textId="2AA4F278" w:rsidR="001C2EED" w:rsidRPr="00392311" w:rsidRDefault="001C2EED" w:rsidP="00D11C2D">
            <w:pPr>
              <w:rPr>
                <w:b/>
              </w:rPr>
            </w:pPr>
            <w:r>
              <w:rPr>
                <w:b/>
              </w:rPr>
              <w:t>13.</w:t>
            </w:r>
          </w:p>
        </w:tc>
        <w:tc>
          <w:tcPr>
            <w:tcW w:w="9343" w:type="dxa"/>
            <w:gridSpan w:val="6"/>
            <w:tcBorders>
              <w:top w:val="nil"/>
              <w:left w:val="nil"/>
              <w:bottom w:val="nil"/>
              <w:right w:val="nil"/>
            </w:tcBorders>
          </w:tcPr>
          <w:p w14:paraId="0151D655" w14:textId="10E5FAB5" w:rsidR="001123EF" w:rsidRPr="001123EF" w:rsidRDefault="001123EF" w:rsidP="00D11C2D">
            <w:r w:rsidRPr="001123EF">
              <w:rPr>
                <w:b/>
              </w:rPr>
              <w:t>Minutes:</w:t>
            </w:r>
            <w:r w:rsidRPr="001123EF">
              <w:t xml:space="preserve"> The Minutes of the meetings held on </w:t>
            </w:r>
            <w:r w:rsidR="00E9303E">
              <w:t>09</w:t>
            </w:r>
            <w:r w:rsidRPr="001123EF">
              <w:t>/05/</w:t>
            </w:r>
            <w:r w:rsidR="00E9303E">
              <w:t>23</w:t>
            </w:r>
            <w:r w:rsidRPr="001123EF">
              <w:t xml:space="preserve"> were approved and signed. </w:t>
            </w:r>
          </w:p>
          <w:p w14:paraId="641F227A" w14:textId="77777777" w:rsidR="001123EF" w:rsidRDefault="001123EF" w:rsidP="00D11C2D">
            <w:pPr>
              <w:rPr>
                <w:b/>
              </w:rPr>
            </w:pPr>
          </w:p>
          <w:p w14:paraId="75AC5DFB" w14:textId="77777777" w:rsidR="00392311" w:rsidRDefault="00514FE4" w:rsidP="00D11C2D">
            <w:pPr>
              <w:rPr>
                <w:b/>
              </w:rPr>
            </w:pPr>
            <w:r>
              <w:rPr>
                <w:b/>
              </w:rPr>
              <w:t>Progress reports:</w:t>
            </w:r>
          </w:p>
          <w:p w14:paraId="452B42BA" w14:textId="60D57355" w:rsidR="00E9303E" w:rsidRPr="00E9303E" w:rsidRDefault="00E9303E" w:rsidP="00E9303E">
            <w:pPr>
              <w:pStyle w:val="ListParagraph"/>
              <w:numPr>
                <w:ilvl w:val="0"/>
                <w:numId w:val="6"/>
              </w:numPr>
              <w:rPr>
                <w:b/>
              </w:rPr>
            </w:pPr>
            <w:r>
              <w:rPr>
                <w:bCs/>
              </w:rPr>
              <w:t xml:space="preserve">Additional bottle banks have been supplied in the village hall car </w:t>
            </w:r>
            <w:r w:rsidR="00BE4560">
              <w:rPr>
                <w:bCs/>
              </w:rPr>
              <w:t>park.</w:t>
            </w:r>
          </w:p>
          <w:p w14:paraId="5E088FC3" w14:textId="3F06AA7B" w:rsidR="00E9303E" w:rsidRPr="00E9303E" w:rsidRDefault="00E9303E" w:rsidP="00E9303E">
            <w:pPr>
              <w:pStyle w:val="ListParagraph"/>
              <w:numPr>
                <w:ilvl w:val="0"/>
                <w:numId w:val="6"/>
              </w:numPr>
              <w:rPr>
                <w:b/>
              </w:rPr>
            </w:pPr>
            <w:r>
              <w:rPr>
                <w:bCs/>
              </w:rPr>
              <w:t xml:space="preserve">Insurance claim to proceed and </w:t>
            </w:r>
            <w:r w:rsidR="00BE4560">
              <w:rPr>
                <w:bCs/>
              </w:rPr>
              <w:t>Zurich</w:t>
            </w:r>
            <w:r>
              <w:rPr>
                <w:bCs/>
              </w:rPr>
              <w:t xml:space="preserve"> informed of the amounts claimed for</w:t>
            </w:r>
          </w:p>
          <w:p w14:paraId="3D79DB37" w14:textId="661C07EC" w:rsidR="00E9303E" w:rsidRPr="00E9303E" w:rsidRDefault="00E9303E" w:rsidP="00E9303E">
            <w:pPr>
              <w:pStyle w:val="ListParagraph"/>
              <w:numPr>
                <w:ilvl w:val="0"/>
                <w:numId w:val="6"/>
              </w:numPr>
              <w:rPr>
                <w:b/>
              </w:rPr>
            </w:pPr>
            <w:r>
              <w:rPr>
                <w:bCs/>
              </w:rPr>
              <w:t xml:space="preserve">BD will follow up quotes for mowing of Bowen’s Field and AG agreed to maintain it in the short </w:t>
            </w:r>
            <w:r w:rsidR="00BE4560">
              <w:rPr>
                <w:bCs/>
              </w:rPr>
              <w:t>term.</w:t>
            </w:r>
          </w:p>
          <w:p w14:paraId="0E28D317" w14:textId="18B88A1D" w:rsidR="00E9303E" w:rsidRPr="00E9303E" w:rsidRDefault="00E9303E" w:rsidP="00E9303E">
            <w:pPr>
              <w:pStyle w:val="ListParagraph"/>
              <w:numPr>
                <w:ilvl w:val="0"/>
                <w:numId w:val="6"/>
              </w:numPr>
              <w:rPr>
                <w:b/>
              </w:rPr>
            </w:pPr>
            <w:r>
              <w:rPr>
                <w:bCs/>
              </w:rPr>
              <w:t xml:space="preserve">New benches are going to be sited at the Glebe.  Quotes will be </w:t>
            </w:r>
            <w:r w:rsidR="00BE4560">
              <w:rPr>
                <w:bCs/>
              </w:rPr>
              <w:t>obtained.</w:t>
            </w:r>
          </w:p>
          <w:p w14:paraId="2952FDF0" w14:textId="338DC76A" w:rsidR="00E9303E" w:rsidRPr="00E9303E" w:rsidRDefault="00E9303E" w:rsidP="00E9303E">
            <w:pPr>
              <w:pStyle w:val="ListParagraph"/>
              <w:numPr>
                <w:ilvl w:val="0"/>
                <w:numId w:val="6"/>
              </w:numPr>
              <w:rPr>
                <w:b/>
              </w:rPr>
            </w:pPr>
            <w:r>
              <w:rPr>
                <w:bCs/>
              </w:rPr>
              <w:t xml:space="preserve">FC wanted to thank everyone for their help in delivering the coronation wildflower </w:t>
            </w:r>
            <w:r w:rsidR="00BE4560">
              <w:rPr>
                <w:bCs/>
              </w:rPr>
              <w:t>seeds.</w:t>
            </w:r>
          </w:p>
          <w:p w14:paraId="0114D79C" w14:textId="2811A22E" w:rsidR="00E9303E" w:rsidRPr="00820B7E" w:rsidRDefault="00E9303E" w:rsidP="00E9303E">
            <w:pPr>
              <w:pStyle w:val="ListParagraph"/>
              <w:numPr>
                <w:ilvl w:val="0"/>
                <w:numId w:val="6"/>
              </w:numPr>
              <w:rPr>
                <w:b/>
              </w:rPr>
            </w:pPr>
            <w:r>
              <w:rPr>
                <w:bCs/>
              </w:rPr>
              <w:t xml:space="preserve">It was suggested that a plaque is ordered to commemorate the late Queen’s Green Canopy where the new saplings have been </w:t>
            </w:r>
            <w:r w:rsidR="00BE4560">
              <w:rPr>
                <w:bCs/>
              </w:rPr>
              <w:t>planted.</w:t>
            </w:r>
          </w:p>
          <w:p w14:paraId="03C5864A" w14:textId="6457C2E3" w:rsidR="00820B7E" w:rsidRPr="00E9303E" w:rsidRDefault="00820B7E" w:rsidP="00E9303E">
            <w:pPr>
              <w:pStyle w:val="ListParagraph"/>
              <w:numPr>
                <w:ilvl w:val="0"/>
                <w:numId w:val="6"/>
              </w:numPr>
              <w:rPr>
                <w:b/>
              </w:rPr>
            </w:pPr>
            <w:r>
              <w:rPr>
                <w:bCs/>
              </w:rPr>
              <w:t>Finally, thanks were also given to Nigel Drew and Adrian Symonds who have chosen not to be stand for election this time but have volunteered as parish councillors for several years previously</w:t>
            </w: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35521F" w14:paraId="7F1B30E9" w14:textId="77777777" w:rsidTr="00BF279F">
        <w:tc>
          <w:tcPr>
            <w:tcW w:w="688" w:type="dxa"/>
            <w:tcBorders>
              <w:top w:val="nil"/>
              <w:left w:val="nil"/>
              <w:bottom w:val="nil"/>
              <w:right w:val="nil"/>
            </w:tcBorders>
          </w:tcPr>
          <w:p w14:paraId="71CF0075" w14:textId="58ACCA67" w:rsidR="0035521F" w:rsidRPr="0035521F" w:rsidRDefault="00165827" w:rsidP="0035521F">
            <w:pPr>
              <w:rPr>
                <w:b/>
              </w:rPr>
            </w:pPr>
            <w:r>
              <w:rPr>
                <w:b/>
              </w:rPr>
              <w:t>1</w:t>
            </w:r>
            <w:r w:rsidR="003A6C11">
              <w:rPr>
                <w:b/>
              </w:rPr>
              <w:t>4</w:t>
            </w:r>
            <w:r w:rsidR="0035521F">
              <w:rPr>
                <w:b/>
              </w:rPr>
              <w:t>.</w:t>
            </w:r>
          </w:p>
        </w:tc>
        <w:tc>
          <w:tcPr>
            <w:tcW w:w="9343" w:type="dxa"/>
            <w:gridSpan w:val="6"/>
            <w:tcBorders>
              <w:top w:val="nil"/>
              <w:left w:val="nil"/>
              <w:bottom w:val="nil"/>
              <w:right w:val="nil"/>
            </w:tcBorders>
          </w:tcPr>
          <w:p w14:paraId="69D3D83B" w14:textId="19C2B657" w:rsidR="0035521F" w:rsidRPr="0035521F" w:rsidRDefault="0035521F" w:rsidP="0035521F">
            <w:r>
              <w:rPr>
                <w:b/>
              </w:rPr>
              <w:t>Date of next meeting:</w:t>
            </w:r>
            <w:r>
              <w:t xml:space="preserve"> It was agreed by a show of hands that the next meeting will be at Great Witley Village Hall at 7.30pm on </w:t>
            </w:r>
            <w:r w:rsidR="00E9303E">
              <w:t>Thursday 13</w:t>
            </w:r>
            <w:r w:rsidR="00E9303E" w:rsidRPr="00E9303E">
              <w:rPr>
                <w:vertAlign w:val="superscript"/>
              </w:rPr>
              <w:t>th</w:t>
            </w:r>
            <w:r w:rsidR="00E9303E">
              <w:t xml:space="preserve"> July 2023.</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026D5697" w:rsidR="006C648E" w:rsidRDefault="00561DAF" w:rsidP="0035521F">
            <w:r>
              <w:t xml:space="preserve">The meeting closed at </w:t>
            </w:r>
            <w:r w:rsidR="00BE4560">
              <w:t>21:00</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7E663E5B" w14:textId="23C207A3" w:rsidR="00687AFB" w:rsidRDefault="00BE7590">
      <w:r>
        <w:rPr>
          <w:u w:val="single"/>
        </w:rPr>
        <w:t>Public Questions:</w:t>
      </w:r>
    </w:p>
    <w:p w14:paraId="18A358AD" w14:textId="77777777" w:rsidR="00BE7590" w:rsidRDefault="00BE7590"/>
    <w:p w14:paraId="50386A5C" w14:textId="2C016B84" w:rsidR="00BE7590" w:rsidRDefault="00BE7590">
      <w:r>
        <w:t xml:space="preserve">A thank you was given to the PC for the </w:t>
      </w:r>
      <w:r w:rsidR="00BE4560">
        <w:t>wildflower</w:t>
      </w:r>
      <w:r>
        <w:t xml:space="preserve"> seeds which were delivered to the parish in celebration of the King’s Coronation.</w:t>
      </w:r>
    </w:p>
    <w:p w14:paraId="6BE881F1" w14:textId="77777777" w:rsidR="00BE7590" w:rsidRDefault="00BE7590"/>
    <w:p w14:paraId="62EEF454" w14:textId="4A486595" w:rsidR="00BE7590" w:rsidRDefault="00BE7590">
      <w:r>
        <w:t xml:space="preserve">Although it has been noted that there are more bottle banks in the car park, there is a lot of mess including broken glass and bags left in the area.  The broken glass especially is causing a hazard for </w:t>
      </w:r>
      <w:r>
        <w:lastRenderedPageBreak/>
        <w:t xml:space="preserve">users of the car park.  </w:t>
      </w:r>
      <w:r>
        <w:rPr>
          <w:b/>
          <w:bCs/>
          <w:i/>
          <w:iCs/>
          <w:u w:val="single"/>
        </w:rPr>
        <w:t>ACTION:</w:t>
      </w:r>
      <w:r>
        <w:t xml:space="preserve">  It was agreed that the clerk would contact WCC regarding clearing up around the bins.</w:t>
      </w:r>
    </w:p>
    <w:p w14:paraId="4FCD84BD" w14:textId="77777777" w:rsidR="00BE7590" w:rsidRDefault="00BE7590"/>
    <w:p w14:paraId="771121C7" w14:textId="0F68B096" w:rsidR="00BE7590" w:rsidRDefault="00793105">
      <w:r>
        <w:t>There have been complaints regarding the recent cycling event which took place over the bank holiday weekend when the COVID boosters had been arranged.  A statement of apology has been sent by the organisers of the event:</w:t>
      </w:r>
    </w:p>
    <w:p w14:paraId="62060D8F" w14:textId="77777777" w:rsidR="00793105" w:rsidRDefault="00793105"/>
    <w:p w14:paraId="685B88B4" w14:textId="77777777" w:rsidR="00793105" w:rsidRPr="00793105" w:rsidRDefault="00793105" w:rsidP="00793105">
      <w:pPr>
        <w:rPr>
          <w:b/>
          <w:color w:val="0070C0"/>
          <w:sz w:val="28"/>
          <w:szCs w:val="28"/>
        </w:rPr>
      </w:pPr>
      <w:r w:rsidRPr="00793105">
        <w:rPr>
          <w:b/>
          <w:color w:val="0070C0"/>
          <w:sz w:val="28"/>
          <w:szCs w:val="28"/>
        </w:rPr>
        <w:t>PARKING PROBLEMS AT GREAT WITLEY SURGERY ON SATURDAY 29</w:t>
      </w:r>
      <w:r w:rsidRPr="00793105">
        <w:rPr>
          <w:b/>
          <w:color w:val="0070C0"/>
          <w:sz w:val="28"/>
          <w:szCs w:val="28"/>
          <w:vertAlign w:val="superscript"/>
        </w:rPr>
        <w:t>th</w:t>
      </w:r>
      <w:r w:rsidRPr="00793105">
        <w:rPr>
          <w:b/>
          <w:color w:val="0070C0"/>
          <w:sz w:val="28"/>
          <w:szCs w:val="28"/>
        </w:rPr>
        <w:t xml:space="preserve"> APRIL</w:t>
      </w:r>
    </w:p>
    <w:p w14:paraId="1A9850D0" w14:textId="70936161" w:rsidR="00793105" w:rsidRPr="00793105" w:rsidRDefault="00793105" w:rsidP="00793105">
      <w:pPr>
        <w:rPr>
          <w:color w:val="0070C0"/>
          <w:sz w:val="28"/>
          <w:szCs w:val="28"/>
        </w:rPr>
      </w:pPr>
      <w:r w:rsidRPr="00793105">
        <w:rPr>
          <w:color w:val="0070C0"/>
          <w:sz w:val="28"/>
          <w:szCs w:val="28"/>
        </w:rPr>
        <w:t>On Saturday 29</w:t>
      </w:r>
      <w:r w:rsidRPr="00793105">
        <w:rPr>
          <w:color w:val="0070C0"/>
          <w:sz w:val="28"/>
          <w:szCs w:val="28"/>
          <w:vertAlign w:val="superscript"/>
        </w:rPr>
        <w:t>th</w:t>
      </w:r>
      <w:r w:rsidRPr="00793105">
        <w:rPr>
          <w:color w:val="0070C0"/>
          <w:sz w:val="28"/>
          <w:szCs w:val="28"/>
        </w:rPr>
        <w:t xml:space="preserve"> April in the morning, there were problems with parking at the Surgery as a large cycling event was being held in the village hall while Covid booster injections were being given at the Surgery. </w:t>
      </w:r>
      <w:r w:rsidR="00BE4560" w:rsidRPr="00793105">
        <w:rPr>
          <w:color w:val="0070C0"/>
          <w:sz w:val="28"/>
          <w:szCs w:val="28"/>
        </w:rPr>
        <w:t>Unfortunately,</w:t>
      </w:r>
      <w:r w:rsidRPr="00793105">
        <w:rPr>
          <w:color w:val="0070C0"/>
          <w:sz w:val="28"/>
          <w:szCs w:val="28"/>
        </w:rPr>
        <w:t xml:space="preserve"> a gap in communications between the organiser of the cycling event and the Practice Manager at the Surgery meant that cyclists were also parking in the Surgery car park. For a while, some elderly patients attending the Surgery had difficulty finding a parking space, and there was congestion in the car park.</w:t>
      </w:r>
    </w:p>
    <w:p w14:paraId="6060F2DC" w14:textId="77777777" w:rsidR="00793105" w:rsidRPr="00793105" w:rsidRDefault="00793105" w:rsidP="00793105">
      <w:pPr>
        <w:rPr>
          <w:color w:val="0070C0"/>
          <w:sz w:val="28"/>
          <w:szCs w:val="28"/>
        </w:rPr>
      </w:pPr>
      <w:r w:rsidRPr="00793105">
        <w:rPr>
          <w:color w:val="0070C0"/>
          <w:sz w:val="28"/>
          <w:szCs w:val="28"/>
        </w:rPr>
        <w:t>The organiser of the cycling event, Mike Amery of British Masters Cycle Racing, and the Surgery Practice Manager, Trish Longmore, would like to apologise for the inconvenience and distress caused to some patients. As soon as they became aware of the problem, they took steps to free up parking spaces at the Surgery, which improved the situation. They will ensure that this problem does not happen again.</w:t>
      </w:r>
    </w:p>
    <w:p w14:paraId="0251BDB7" w14:textId="77777777" w:rsidR="00793105" w:rsidRPr="00793105" w:rsidRDefault="00793105" w:rsidP="00793105">
      <w:pPr>
        <w:rPr>
          <w:color w:val="0070C0"/>
          <w:sz w:val="28"/>
          <w:szCs w:val="28"/>
        </w:rPr>
      </w:pPr>
      <w:r w:rsidRPr="00793105">
        <w:rPr>
          <w:color w:val="0070C0"/>
          <w:sz w:val="28"/>
          <w:szCs w:val="28"/>
        </w:rPr>
        <w:t xml:space="preserve">The cycling event, the Tour of the </w:t>
      </w:r>
      <w:proofErr w:type="spellStart"/>
      <w:r w:rsidRPr="00793105">
        <w:rPr>
          <w:color w:val="0070C0"/>
          <w:sz w:val="28"/>
          <w:szCs w:val="28"/>
        </w:rPr>
        <w:t>Abberleys</w:t>
      </w:r>
      <w:proofErr w:type="spellEnd"/>
      <w:r w:rsidRPr="00793105">
        <w:rPr>
          <w:color w:val="0070C0"/>
          <w:sz w:val="28"/>
          <w:szCs w:val="28"/>
        </w:rPr>
        <w:t>, has been taking place for the last 25 years and brings older cyclists from all over Britain to experience the beautiful countryside around Great Witley, to use local accommodation, and to bring significant income to the village hall.</w:t>
      </w:r>
    </w:p>
    <w:p w14:paraId="303143A8" w14:textId="77777777" w:rsidR="00793105" w:rsidRDefault="00793105"/>
    <w:p w14:paraId="4FD826D4" w14:textId="77777777" w:rsidR="00BC2F88" w:rsidRDefault="00BC2F88"/>
    <w:p w14:paraId="3A1EEDC6" w14:textId="7DDA1E4B" w:rsidR="00BC2F88" w:rsidRDefault="00BC2F88">
      <w:r>
        <w:t>The meeting was opened a</w:t>
      </w:r>
      <w:r w:rsidR="00160AF4">
        <w:t>s</w:t>
      </w:r>
      <w:r>
        <w:t xml:space="preserve"> the Annual Meeting of the Parish.  The floor was opened to parishioners of Hillhampton, following by a separate meeting opened on behalf of parishioners of Great Witley.  The reports presented are attached to these minutes.</w:t>
      </w:r>
    </w:p>
    <w:p w14:paraId="7E860A67" w14:textId="5A31DA2C" w:rsidR="00793105" w:rsidRDefault="00793105">
      <w:pPr>
        <w:rPr>
          <w:color w:val="000000" w:themeColor="text1"/>
        </w:rPr>
      </w:pPr>
    </w:p>
    <w:p w14:paraId="1907681A" w14:textId="6C447156" w:rsidR="00D342B9" w:rsidRDefault="00D342B9">
      <w:pPr>
        <w:rPr>
          <w:color w:val="000000" w:themeColor="text1"/>
        </w:rPr>
      </w:pPr>
      <w:hyperlink r:id="rId8" w:history="1">
        <w:proofErr w:type="gramStart"/>
        <w:r w:rsidRPr="00D342B9">
          <w:rPr>
            <w:rStyle w:val="Hyperlink"/>
          </w:rPr>
          <w:t>..</w:t>
        </w:r>
        <w:proofErr w:type="gramEnd"/>
        <w:r w:rsidRPr="00D342B9">
          <w:rPr>
            <w:rStyle w:val="Hyperlink"/>
          </w:rPr>
          <w:t>\REPORTS\</w:t>
        </w:r>
        <w:r w:rsidRPr="00D342B9">
          <w:rPr>
            <w:rStyle w:val="Hyperlink"/>
          </w:rPr>
          <w:t>A</w:t>
        </w:r>
        <w:r w:rsidRPr="00D342B9">
          <w:rPr>
            <w:rStyle w:val="Hyperlink"/>
          </w:rPr>
          <w:t>MP 2023\AMP 2023.png</w:t>
        </w:r>
      </w:hyperlink>
    </w:p>
    <w:p w14:paraId="1E7EAF58" w14:textId="6E26896E" w:rsidR="00D342B9" w:rsidRDefault="00D342B9">
      <w:pPr>
        <w:rPr>
          <w:color w:val="000000" w:themeColor="text1"/>
        </w:rPr>
      </w:pPr>
      <w:hyperlink r:id="rId9" w:history="1">
        <w:proofErr w:type="gramStart"/>
        <w:r w:rsidRPr="00D342B9">
          <w:rPr>
            <w:rStyle w:val="Hyperlink"/>
          </w:rPr>
          <w:t>..</w:t>
        </w:r>
        <w:proofErr w:type="gramEnd"/>
        <w:r w:rsidRPr="00D342B9">
          <w:rPr>
            <w:rStyle w:val="Hyperlink"/>
          </w:rPr>
          <w:t>\REPORTS\AMP 2023\AMP.1 2023.png</w:t>
        </w:r>
      </w:hyperlink>
    </w:p>
    <w:p w14:paraId="7AE2A213" w14:textId="70EE128D" w:rsidR="00D342B9" w:rsidRDefault="00D342B9">
      <w:pPr>
        <w:rPr>
          <w:color w:val="000000" w:themeColor="text1"/>
        </w:rPr>
      </w:pPr>
      <w:hyperlink r:id="rId10" w:history="1">
        <w:proofErr w:type="gramStart"/>
        <w:r w:rsidRPr="00D342B9">
          <w:rPr>
            <w:rStyle w:val="Hyperlink"/>
          </w:rPr>
          <w:t>..</w:t>
        </w:r>
        <w:proofErr w:type="gramEnd"/>
        <w:r w:rsidRPr="00D342B9">
          <w:rPr>
            <w:rStyle w:val="Hyperlink"/>
          </w:rPr>
          <w:t>\REPORTS\AMP 2023\AMP.2 2023.png</w:t>
        </w:r>
      </w:hyperlink>
    </w:p>
    <w:p w14:paraId="63EA02FB" w14:textId="00B52E79" w:rsidR="00D342B9" w:rsidRDefault="00D342B9">
      <w:pPr>
        <w:rPr>
          <w:color w:val="000000" w:themeColor="text1"/>
        </w:rPr>
      </w:pPr>
      <w:hyperlink r:id="rId11" w:history="1">
        <w:proofErr w:type="gramStart"/>
        <w:r w:rsidRPr="00D342B9">
          <w:rPr>
            <w:rStyle w:val="Hyperlink"/>
          </w:rPr>
          <w:t>..</w:t>
        </w:r>
        <w:proofErr w:type="gramEnd"/>
        <w:r w:rsidRPr="00D342B9">
          <w:rPr>
            <w:rStyle w:val="Hyperlink"/>
          </w:rPr>
          <w:t>\REPORTS\AMP 2023\AMP.3 2023.png</w:t>
        </w:r>
      </w:hyperlink>
    </w:p>
    <w:p w14:paraId="61364EB1" w14:textId="482008EF" w:rsidR="008B09A8" w:rsidRDefault="008B09A8">
      <w:pPr>
        <w:rPr>
          <w:color w:val="000000" w:themeColor="text1"/>
        </w:rPr>
      </w:pPr>
      <w:hyperlink r:id="rId12" w:history="1">
        <w:proofErr w:type="gramStart"/>
        <w:r w:rsidRPr="008B09A8">
          <w:rPr>
            <w:rStyle w:val="Hyperlink"/>
          </w:rPr>
          <w:t>..</w:t>
        </w:r>
        <w:proofErr w:type="gramEnd"/>
        <w:r w:rsidRPr="008B09A8">
          <w:rPr>
            <w:rStyle w:val="Hyperlink"/>
          </w:rPr>
          <w:t>\REPORTS\AMP 2023\AMP.4 2023.png</w:t>
        </w:r>
      </w:hyperlink>
    </w:p>
    <w:p w14:paraId="73665DB4" w14:textId="485600ED" w:rsidR="008B09A8" w:rsidRDefault="008B09A8">
      <w:pPr>
        <w:rPr>
          <w:color w:val="000000" w:themeColor="text1"/>
        </w:rPr>
      </w:pPr>
      <w:hyperlink r:id="rId13" w:history="1">
        <w:proofErr w:type="gramStart"/>
        <w:r w:rsidRPr="008B09A8">
          <w:rPr>
            <w:rStyle w:val="Hyperlink"/>
          </w:rPr>
          <w:t>..</w:t>
        </w:r>
        <w:proofErr w:type="gramEnd"/>
        <w:r w:rsidRPr="008B09A8">
          <w:rPr>
            <w:rStyle w:val="Hyperlink"/>
          </w:rPr>
          <w:t>\REPORTS\AMP 2023\AMP.5 2023.png</w:t>
        </w:r>
      </w:hyperlink>
    </w:p>
    <w:p w14:paraId="7213DD7F" w14:textId="5B7F87CB" w:rsidR="008B09A8" w:rsidRDefault="008B09A8">
      <w:pPr>
        <w:rPr>
          <w:color w:val="000000" w:themeColor="text1"/>
        </w:rPr>
      </w:pPr>
      <w:hyperlink r:id="rId14" w:history="1">
        <w:proofErr w:type="gramStart"/>
        <w:r w:rsidRPr="008B09A8">
          <w:rPr>
            <w:rStyle w:val="Hyperlink"/>
          </w:rPr>
          <w:t>..</w:t>
        </w:r>
        <w:proofErr w:type="gramEnd"/>
        <w:r w:rsidRPr="008B09A8">
          <w:rPr>
            <w:rStyle w:val="Hyperlink"/>
          </w:rPr>
          <w:t>\REPORTS\AMP 2023\AMP.6 2023.png</w:t>
        </w:r>
      </w:hyperlink>
    </w:p>
    <w:p w14:paraId="207D32C8" w14:textId="48AA4211" w:rsidR="008B09A8" w:rsidRDefault="008B09A8">
      <w:pPr>
        <w:rPr>
          <w:color w:val="000000" w:themeColor="text1"/>
        </w:rPr>
      </w:pPr>
      <w:hyperlink r:id="rId15" w:history="1">
        <w:proofErr w:type="gramStart"/>
        <w:r w:rsidRPr="008B09A8">
          <w:rPr>
            <w:rStyle w:val="Hyperlink"/>
          </w:rPr>
          <w:t>..</w:t>
        </w:r>
        <w:proofErr w:type="gramEnd"/>
        <w:r w:rsidRPr="008B09A8">
          <w:rPr>
            <w:rStyle w:val="Hyperlink"/>
          </w:rPr>
          <w:t>\REPORTS\AMP 2023\AMP.7 2023.png</w:t>
        </w:r>
      </w:hyperlink>
    </w:p>
    <w:p w14:paraId="35B2FC54" w14:textId="244023D5" w:rsidR="008B09A8" w:rsidRDefault="008B09A8">
      <w:pPr>
        <w:rPr>
          <w:color w:val="000000" w:themeColor="text1"/>
        </w:rPr>
      </w:pPr>
      <w:hyperlink r:id="rId16" w:history="1">
        <w:proofErr w:type="gramStart"/>
        <w:r w:rsidRPr="008B09A8">
          <w:rPr>
            <w:rStyle w:val="Hyperlink"/>
          </w:rPr>
          <w:t>..</w:t>
        </w:r>
        <w:proofErr w:type="gramEnd"/>
        <w:r w:rsidRPr="008B09A8">
          <w:rPr>
            <w:rStyle w:val="Hyperlink"/>
          </w:rPr>
          <w:t>\REPORTS\AMP 2023\AMP.8 2023.png</w:t>
        </w:r>
      </w:hyperlink>
    </w:p>
    <w:p w14:paraId="07DE3AAA" w14:textId="68087AB6" w:rsidR="008B09A8" w:rsidRDefault="008B09A8">
      <w:pPr>
        <w:rPr>
          <w:color w:val="000000" w:themeColor="text1"/>
        </w:rPr>
      </w:pPr>
      <w:hyperlink r:id="rId17" w:history="1">
        <w:proofErr w:type="gramStart"/>
        <w:r w:rsidRPr="008B09A8">
          <w:rPr>
            <w:rStyle w:val="Hyperlink"/>
          </w:rPr>
          <w:t>..</w:t>
        </w:r>
        <w:proofErr w:type="gramEnd"/>
        <w:r w:rsidRPr="008B09A8">
          <w:rPr>
            <w:rStyle w:val="Hyperlink"/>
          </w:rPr>
          <w:t>\REPORTS\AMP 2023\AMP.9 2023.png</w:t>
        </w:r>
      </w:hyperlink>
    </w:p>
    <w:p w14:paraId="67B34C29" w14:textId="437A4C9C" w:rsidR="008B09A8" w:rsidRDefault="008B09A8">
      <w:pPr>
        <w:rPr>
          <w:color w:val="000000" w:themeColor="text1"/>
        </w:rPr>
      </w:pPr>
      <w:hyperlink r:id="rId18" w:history="1">
        <w:proofErr w:type="gramStart"/>
        <w:r w:rsidRPr="008B09A8">
          <w:rPr>
            <w:rStyle w:val="Hyperlink"/>
          </w:rPr>
          <w:t>..</w:t>
        </w:r>
        <w:proofErr w:type="gramEnd"/>
        <w:r w:rsidRPr="008B09A8">
          <w:rPr>
            <w:rStyle w:val="Hyperlink"/>
          </w:rPr>
          <w:t>\REPORTS\AMP 2023\AMP.10 2023.png</w:t>
        </w:r>
      </w:hyperlink>
    </w:p>
    <w:p w14:paraId="50F0324C" w14:textId="3339DA5C" w:rsidR="008B09A8" w:rsidRDefault="008B09A8">
      <w:pPr>
        <w:rPr>
          <w:color w:val="000000" w:themeColor="text1"/>
        </w:rPr>
      </w:pPr>
      <w:hyperlink r:id="rId19" w:history="1">
        <w:proofErr w:type="gramStart"/>
        <w:r w:rsidRPr="008B09A8">
          <w:rPr>
            <w:rStyle w:val="Hyperlink"/>
          </w:rPr>
          <w:t>..</w:t>
        </w:r>
        <w:proofErr w:type="gramEnd"/>
        <w:r w:rsidRPr="008B09A8">
          <w:rPr>
            <w:rStyle w:val="Hyperlink"/>
          </w:rPr>
          <w:t>\REPORTS\AMP 2023\AMP.11 2023.png</w:t>
        </w:r>
      </w:hyperlink>
    </w:p>
    <w:p w14:paraId="7C965A09" w14:textId="2C257ACE" w:rsidR="008B09A8" w:rsidRDefault="008B09A8">
      <w:pPr>
        <w:rPr>
          <w:color w:val="000000" w:themeColor="text1"/>
        </w:rPr>
      </w:pPr>
      <w:hyperlink r:id="rId20" w:history="1">
        <w:proofErr w:type="gramStart"/>
        <w:r w:rsidRPr="008B09A8">
          <w:rPr>
            <w:rStyle w:val="Hyperlink"/>
          </w:rPr>
          <w:t>..</w:t>
        </w:r>
        <w:proofErr w:type="gramEnd"/>
        <w:r w:rsidRPr="008B09A8">
          <w:rPr>
            <w:rStyle w:val="Hyperlink"/>
          </w:rPr>
          <w:t>\REPORTS\AMP 2023\AMP.12 2023.png</w:t>
        </w:r>
      </w:hyperlink>
    </w:p>
    <w:p w14:paraId="4D7932D4" w14:textId="171443DF" w:rsidR="008B09A8" w:rsidRPr="00793105" w:rsidRDefault="008B09A8">
      <w:pPr>
        <w:rPr>
          <w:color w:val="000000" w:themeColor="text1"/>
        </w:rPr>
      </w:pPr>
      <w:hyperlink r:id="rId21" w:history="1">
        <w:proofErr w:type="gramStart"/>
        <w:r w:rsidRPr="008B09A8">
          <w:rPr>
            <w:rStyle w:val="Hyperlink"/>
          </w:rPr>
          <w:t>..</w:t>
        </w:r>
        <w:proofErr w:type="gramEnd"/>
        <w:r w:rsidRPr="008B09A8">
          <w:rPr>
            <w:rStyle w:val="Hyperlink"/>
          </w:rPr>
          <w:t>\REPORTS\AMP 2023\AMP.13 2023.png</w:t>
        </w:r>
      </w:hyperlink>
    </w:p>
    <w:sectPr w:rsidR="008B09A8" w:rsidRPr="00793105" w:rsidSect="00064BDB">
      <w:headerReference w:type="even" r:id="rId22"/>
      <w:headerReference w:type="default" r:id="rId23"/>
      <w:pgSz w:w="11900" w:h="16840"/>
      <w:pgMar w:top="1440" w:right="1080" w:bottom="1440" w:left="1080" w:header="708" w:footer="708" w:gutter="0"/>
      <w:pgNumType w:start="30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D06B" w14:textId="77777777" w:rsidR="00064BDB" w:rsidRDefault="00064BDB" w:rsidP="00FC1392">
      <w:r>
        <w:separator/>
      </w:r>
    </w:p>
  </w:endnote>
  <w:endnote w:type="continuationSeparator" w:id="0">
    <w:p w14:paraId="1B699699" w14:textId="77777777" w:rsidR="00064BDB" w:rsidRDefault="00064BDB"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675C" w14:textId="77777777" w:rsidR="00064BDB" w:rsidRDefault="00064BDB" w:rsidP="00FC1392">
      <w:r>
        <w:separator/>
      </w:r>
    </w:p>
  </w:footnote>
  <w:footnote w:type="continuationSeparator" w:id="0">
    <w:p w14:paraId="1417BA17" w14:textId="77777777" w:rsidR="00064BDB" w:rsidRDefault="00064BDB"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30BAC5AD"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7B4">
      <w:rPr>
        <w:rStyle w:val="PageNumber"/>
        <w:noProof/>
      </w:rPr>
      <w:t>152</w:t>
    </w:r>
    <w:r>
      <w:rPr>
        <w:rStyle w:val="PageNumber"/>
      </w:rPr>
      <w:fldChar w:fldCharType="end"/>
    </w:r>
  </w:p>
  <w:p w14:paraId="11C789A4" w14:textId="569D9BD0"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7B4">
      <w:rPr>
        <w:rStyle w:val="PageNumber"/>
        <w:noProof/>
      </w:rPr>
      <w:t>152</w: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15BB" w14:textId="771CC706" w:rsidR="00A317B4" w:rsidRDefault="00A317B4">
    <w:pPr>
      <w:pStyle w:val="Header"/>
      <w:jc w:val="right"/>
      <w:rPr>
        <w:color w:val="4F81BD" w:themeColor="accent1"/>
      </w:rPr>
    </w:pPr>
    <w:r>
      <w:rPr>
        <w:color w:val="4F81BD" w:themeColor="accent1"/>
      </w:rPr>
      <w:t xml:space="preserve">Page </w:t>
    </w:r>
    <w:r w:rsidRPr="00A317B4">
      <w:rPr>
        <w:color w:val="4F81BD" w:themeColor="accent1"/>
      </w:rPr>
      <w:fldChar w:fldCharType="begin"/>
    </w:r>
    <w:r w:rsidRPr="00A317B4">
      <w:rPr>
        <w:color w:val="4F81BD" w:themeColor="accent1"/>
      </w:rPr>
      <w:instrText xml:space="preserve"> PAGE   \* MERGEFORMAT </w:instrText>
    </w:r>
    <w:r w:rsidRPr="00A317B4">
      <w:rPr>
        <w:color w:val="4F81BD" w:themeColor="accent1"/>
      </w:rPr>
      <w:fldChar w:fldCharType="separate"/>
    </w:r>
    <w:r w:rsidRPr="00A317B4">
      <w:rPr>
        <w:noProof/>
        <w:color w:val="4F81BD" w:themeColor="accent1"/>
      </w:rPr>
      <w:t>1</w:t>
    </w:r>
    <w:r w:rsidRPr="00A317B4">
      <w:rPr>
        <w:noProof/>
        <w:color w:val="4F81BD" w:themeColor="accent1"/>
      </w:rPr>
      <w:fldChar w:fldCharType="end"/>
    </w:r>
    <w:sdt>
      <w:sdtPr>
        <w:rPr>
          <w:color w:val="4F81BD" w:themeColor="accent1"/>
        </w:rPr>
        <w:alias w:val="Title"/>
        <w:tag w:val=""/>
        <w:id w:val="664756013"/>
        <w:placeholder>
          <w:docPart w:val="B90C0221E2F74B6CA28E5E69AC30C63F"/>
        </w:placeholder>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rPr>
          <w:t>/Meeting No 61</w:t>
        </w:r>
      </w:sdtContent>
    </w:sdt>
    <w:r>
      <w:rPr>
        <w:color w:val="4F81BD" w:themeColor="accent1"/>
      </w:rPr>
      <w:t>/</w:t>
    </w:r>
    <w:sdt>
      <w:sdtPr>
        <w:rPr>
          <w:color w:val="4F81BD" w:themeColor="accent1"/>
        </w:rPr>
        <w:alias w:val="Author"/>
        <w:tag w:val=""/>
        <w:id w:val="-1677181147"/>
        <w:placeholder>
          <w:docPart w:val="7BF04645339348B3809095951F4065BF"/>
        </w:placeholder>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rPr>
          <w:t>2023.24</w:t>
        </w:r>
      </w:sdtContent>
    </w:sdt>
  </w:p>
  <w:p w14:paraId="5D2CD2EF" w14:textId="572EBCE9" w:rsidR="002B3544" w:rsidRDefault="002B3544" w:rsidP="00A31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3B9"/>
    <w:multiLevelType w:val="hybridMultilevel"/>
    <w:tmpl w:val="E14CC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54AEF"/>
    <w:multiLevelType w:val="hybridMultilevel"/>
    <w:tmpl w:val="EC6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369A0"/>
    <w:multiLevelType w:val="hybridMultilevel"/>
    <w:tmpl w:val="D072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143DD"/>
    <w:multiLevelType w:val="hybridMultilevel"/>
    <w:tmpl w:val="92E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37BB9"/>
    <w:multiLevelType w:val="hybridMultilevel"/>
    <w:tmpl w:val="E4B45A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E2379"/>
    <w:multiLevelType w:val="hybridMultilevel"/>
    <w:tmpl w:val="0096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452030">
    <w:abstractNumId w:val="5"/>
  </w:num>
  <w:num w:numId="2" w16cid:durableId="846020382">
    <w:abstractNumId w:val="0"/>
  </w:num>
  <w:num w:numId="3" w16cid:durableId="1229003008">
    <w:abstractNumId w:val="3"/>
  </w:num>
  <w:num w:numId="4" w16cid:durableId="210730342">
    <w:abstractNumId w:val="1"/>
  </w:num>
  <w:num w:numId="5" w16cid:durableId="107431904">
    <w:abstractNumId w:val="4"/>
  </w:num>
  <w:num w:numId="6" w16cid:durableId="1047997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5559F"/>
    <w:rsid w:val="00064BDB"/>
    <w:rsid w:val="000C5B27"/>
    <w:rsid w:val="00100AF4"/>
    <w:rsid w:val="001123EF"/>
    <w:rsid w:val="001413E9"/>
    <w:rsid w:val="0014601D"/>
    <w:rsid w:val="0015404B"/>
    <w:rsid w:val="00160AF4"/>
    <w:rsid w:val="001641B1"/>
    <w:rsid w:val="00165827"/>
    <w:rsid w:val="00183B3E"/>
    <w:rsid w:val="00185DB8"/>
    <w:rsid w:val="001C2EED"/>
    <w:rsid w:val="001D1F46"/>
    <w:rsid w:val="001D220B"/>
    <w:rsid w:val="001D3C61"/>
    <w:rsid w:val="00210A6C"/>
    <w:rsid w:val="002173D6"/>
    <w:rsid w:val="00217E0B"/>
    <w:rsid w:val="00220AF9"/>
    <w:rsid w:val="00231865"/>
    <w:rsid w:val="00251F55"/>
    <w:rsid w:val="00265281"/>
    <w:rsid w:val="00272D12"/>
    <w:rsid w:val="00272EDC"/>
    <w:rsid w:val="00274980"/>
    <w:rsid w:val="00284749"/>
    <w:rsid w:val="002B3544"/>
    <w:rsid w:val="002D26DD"/>
    <w:rsid w:val="00311B87"/>
    <w:rsid w:val="00314B30"/>
    <w:rsid w:val="00331078"/>
    <w:rsid w:val="00345551"/>
    <w:rsid w:val="0035521F"/>
    <w:rsid w:val="00356E52"/>
    <w:rsid w:val="00392311"/>
    <w:rsid w:val="003A6C11"/>
    <w:rsid w:val="00401BF5"/>
    <w:rsid w:val="00404FE1"/>
    <w:rsid w:val="00406869"/>
    <w:rsid w:val="0042457F"/>
    <w:rsid w:val="0045132D"/>
    <w:rsid w:val="00460C63"/>
    <w:rsid w:val="0047215B"/>
    <w:rsid w:val="00486D36"/>
    <w:rsid w:val="0049160E"/>
    <w:rsid w:val="004A1D2A"/>
    <w:rsid w:val="004A66A4"/>
    <w:rsid w:val="004E2F6E"/>
    <w:rsid w:val="004E5FD1"/>
    <w:rsid w:val="00514FE4"/>
    <w:rsid w:val="00521152"/>
    <w:rsid w:val="00555BC5"/>
    <w:rsid w:val="00561DAF"/>
    <w:rsid w:val="00574A9C"/>
    <w:rsid w:val="005E3594"/>
    <w:rsid w:val="00601D1D"/>
    <w:rsid w:val="00610ECA"/>
    <w:rsid w:val="006124E0"/>
    <w:rsid w:val="00644E7A"/>
    <w:rsid w:val="00650625"/>
    <w:rsid w:val="00670E93"/>
    <w:rsid w:val="00687AFB"/>
    <w:rsid w:val="006B538C"/>
    <w:rsid w:val="006C648E"/>
    <w:rsid w:val="00710DE8"/>
    <w:rsid w:val="007125B1"/>
    <w:rsid w:val="0072576D"/>
    <w:rsid w:val="00730A1E"/>
    <w:rsid w:val="00730A6C"/>
    <w:rsid w:val="007329B0"/>
    <w:rsid w:val="007460B8"/>
    <w:rsid w:val="00772310"/>
    <w:rsid w:val="00786C2F"/>
    <w:rsid w:val="00793105"/>
    <w:rsid w:val="007B6094"/>
    <w:rsid w:val="007D7A0F"/>
    <w:rsid w:val="007E0A8D"/>
    <w:rsid w:val="007E567E"/>
    <w:rsid w:val="007F2301"/>
    <w:rsid w:val="007F4EF2"/>
    <w:rsid w:val="00801F53"/>
    <w:rsid w:val="00803D6C"/>
    <w:rsid w:val="00820B7E"/>
    <w:rsid w:val="008428E9"/>
    <w:rsid w:val="008A1E69"/>
    <w:rsid w:val="008B09A8"/>
    <w:rsid w:val="008D22FC"/>
    <w:rsid w:val="008E272E"/>
    <w:rsid w:val="008F4B45"/>
    <w:rsid w:val="00920C45"/>
    <w:rsid w:val="00943C3A"/>
    <w:rsid w:val="009526FE"/>
    <w:rsid w:val="00956930"/>
    <w:rsid w:val="00966F21"/>
    <w:rsid w:val="009737F4"/>
    <w:rsid w:val="00987624"/>
    <w:rsid w:val="00994DDD"/>
    <w:rsid w:val="009A74CE"/>
    <w:rsid w:val="00A25853"/>
    <w:rsid w:val="00A317B4"/>
    <w:rsid w:val="00A4195D"/>
    <w:rsid w:val="00A41CCE"/>
    <w:rsid w:val="00A43914"/>
    <w:rsid w:val="00A77653"/>
    <w:rsid w:val="00AD02DC"/>
    <w:rsid w:val="00B27417"/>
    <w:rsid w:val="00B465C6"/>
    <w:rsid w:val="00B4780E"/>
    <w:rsid w:val="00B6082B"/>
    <w:rsid w:val="00B75E11"/>
    <w:rsid w:val="00B870CF"/>
    <w:rsid w:val="00BB677A"/>
    <w:rsid w:val="00BC2F88"/>
    <w:rsid w:val="00BE4560"/>
    <w:rsid w:val="00BE7590"/>
    <w:rsid w:val="00BF279F"/>
    <w:rsid w:val="00C016AF"/>
    <w:rsid w:val="00C214B3"/>
    <w:rsid w:val="00C3693C"/>
    <w:rsid w:val="00C47718"/>
    <w:rsid w:val="00C53559"/>
    <w:rsid w:val="00C85153"/>
    <w:rsid w:val="00CB6AD1"/>
    <w:rsid w:val="00CE1B55"/>
    <w:rsid w:val="00CE5CD4"/>
    <w:rsid w:val="00CF05D7"/>
    <w:rsid w:val="00D061E4"/>
    <w:rsid w:val="00D11C2D"/>
    <w:rsid w:val="00D22BD0"/>
    <w:rsid w:val="00D25506"/>
    <w:rsid w:val="00D342B9"/>
    <w:rsid w:val="00D53110"/>
    <w:rsid w:val="00DA4062"/>
    <w:rsid w:val="00DD4771"/>
    <w:rsid w:val="00DE3FE7"/>
    <w:rsid w:val="00E01CBB"/>
    <w:rsid w:val="00E25BB8"/>
    <w:rsid w:val="00E475B1"/>
    <w:rsid w:val="00E562BD"/>
    <w:rsid w:val="00E566F4"/>
    <w:rsid w:val="00E9303E"/>
    <w:rsid w:val="00EE0545"/>
    <w:rsid w:val="00EF1159"/>
    <w:rsid w:val="00F01982"/>
    <w:rsid w:val="00F22B72"/>
    <w:rsid w:val="00F25249"/>
    <w:rsid w:val="00F279D5"/>
    <w:rsid w:val="00F52160"/>
    <w:rsid w:val="00F57730"/>
    <w:rsid w:val="00F716B6"/>
    <w:rsid w:val="00F8655D"/>
    <w:rsid w:val="00F87C9E"/>
    <w:rsid w:val="00FC1392"/>
    <w:rsid w:val="00FC49D5"/>
    <w:rsid w:val="00FC7235"/>
    <w:rsid w:val="00FD71C7"/>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93"/>
    <w:pPr>
      <w:ind w:left="720"/>
      <w:contextualSpacing/>
    </w:pPr>
  </w:style>
  <w:style w:type="character" w:styleId="Hyperlink">
    <w:name w:val="Hyperlink"/>
    <w:basedOn w:val="DefaultParagraphFont"/>
    <w:uiPriority w:val="99"/>
    <w:unhideWhenUsed/>
    <w:rsid w:val="00D342B9"/>
    <w:rPr>
      <w:color w:val="0000FF" w:themeColor="hyperlink"/>
      <w:u w:val="single"/>
    </w:rPr>
  </w:style>
  <w:style w:type="character" w:styleId="UnresolvedMention">
    <w:name w:val="Unresolved Mention"/>
    <w:basedOn w:val="DefaultParagraphFont"/>
    <w:uiPriority w:val="99"/>
    <w:semiHidden/>
    <w:unhideWhenUsed/>
    <w:rsid w:val="00D342B9"/>
    <w:rPr>
      <w:color w:val="605E5C"/>
      <w:shd w:val="clear" w:color="auto" w:fill="E1DFDD"/>
    </w:rPr>
  </w:style>
  <w:style w:type="character" w:styleId="FollowedHyperlink">
    <w:name w:val="FollowedHyperlink"/>
    <w:basedOn w:val="DefaultParagraphFont"/>
    <w:uiPriority w:val="99"/>
    <w:semiHidden/>
    <w:unhideWhenUsed/>
    <w:rsid w:val="00D34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AMP%202023/AMP%202023.png" TargetMode="External"/><Relationship Id="rId13" Type="http://schemas.openxmlformats.org/officeDocument/2006/relationships/hyperlink" Target="../REPORTS/AMP%202023/AMP.5%202023.png" TargetMode="External"/><Relationship Id="rId18" Type="http://schemas.openxmlformats.org/officeDocument/2006/relationships/hyperlink" Target="../REPORTS/AMP%202023/AMP.10%202023.p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REPORTS/AMP%202023/AMP.13%202023.png" TargetMode="External"/><Relationship Id="rId7" Type="http://schemas.openxmlformats.org/officeDocument/2006/relationships/endnotes" Target="endnotes.xml"/><Relationship Id="rId12" Type="http://schemas.openxmlformats.org/officeDocument/2006/relationships/hyperlink" Target="../REPORTS/AMP%202023/AMP.4%202023.png" TargetMode="External"/><Relationship Id="rId17" Type="http://schemas.openxmlformats.org/officeDocument/2006/relationships/hyperlink" Target="../REPORTS/AMP%202023/AMP.9%202023.pn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REPORTS/AMP%202023/AMP.8%202023.png" TargetMode="External"/><Relationship Id="rId20" Type="http://schemas.openxmlformats.org/officeDocument/2006/relationships/hyperlink" Target="../REPORTS/AMP%202023/AMP.12%202023.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PORTS/AMP%202023/AMP.3%202023.p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REPORTS/AMP%202023/AMP.7%202023.png" TargetMode="External"/><Relationship Id="rId23" Type="http://schemas.openxmlformats.org/officeDocument/2006/relationships/header" Target="header2.xml"/><Relationship Id="rId10" Type="http://schemas.openxmlformats.org/officeDocument/2006/relationships/hyperlink" Target="../REPORTS/AMP%202023/AMP.2%202023.png" TargetMode="External"/><Relationship Id="rId19" Type="http://schemas.openxmlformats.org/officeDocument/2006/relationships/hyperlink" Target="../REPORTS/AMP%202023/AMP.11%202023.png" TargetMode="External"/><Relationship Id="rId4" Type="http://schemas.openxmlformats.org/officeDocument/2006/relationships/settings" Target="settings.xml"/><Relationship Id="rId9" Type="http://schemas.openxmlformats.org/officeDocument/2006/relationships/hyperlink" Target="../REPORTS/AMP%202023/AMP.1%202023.png" TargetMode="External"/><Relationship Id="rId14" Type="http://schemas.openxmlformats.org/officeDocument/2006/relationships/hyperlink" Target="../REPORTS/AMP%202023/AMP.6%202023.png"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
      <w:docPartPr>
        <w:name w:val="B90C0221E2F74B6CA28E5E69AC30C63F"/>
        <w:category>
          <w:name w:val="General"/>
          <w:gallery w:val="placeholder"/>
        </w:category>
        <w:types>
          <w:type w:val="bbPlcHdr"/>
        </w:types>
        <w:behaviors>
          <w:behavior w:val="content"/>
        </w:behaviors>
        <w:guid w:val="{567F73FA-5BB8-4E17-BED3-0768DE67A1D1}"/>
      </w:docPartPr>
      <w:docPartBody>
        <w:p w:rsidR="00F055B7" w:rsidRDefault="00A057E6" w:rsidP="00A057E6">
          <w:pPr>
            <w:pStyle w:val="B90C0221E2F74B6CA28E5E69AC30C63F"/>
          </w:pPr>
          <w:r>
            <w:rPr>
              <w:color w:val="156082" w:themeColor="accent1"/>
            </w:rPr>
            <w:t>[Document title]</w:t>
          </w:r>
        </w:p>
      </w:docPartBody>
    </w:docPart>
    <w:docPart>
      <w:docPartPr>
        <w:name w:val="7BF04645339348B3809095951F4065BF"/>
        <w:category>
          <w:name w:val="General"/>
          <w:gallery w:val="placeholder"/>
        </w:category>
        <w:types>
          <w:type w:val="bbPlcHdr"/>
        </w:types>
        <w:behaviors>
          <w:behavior w:val="content"/>
        </w:behaviors>
        <w:guid w:val="{204CD428-5F69-4B5D-A07E-124D2651BE29}"/>
      </w:docPartPr>
      <w:docPartBody>
        <w:p w:rsidR="00F055B7" w:rsidRDefault="00A057E6" w:rsidP="00A057E6">
          <w:pPr>
            <w:pStyle w:val="7BF04645339348B3809095951F4065B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A5144"/>
    <w:rsid w:val="00263F5A"/>
    <w:rsid w:val="00267F1B"/>
    <w:rsid w:val="002C2F8D"/>
    <w:rsid w:val="00326C6A"/>
    <w:rsid w:val="003B0093"/>
    <w:rsid w:val="003F37B0"/>
    <w:rsid w:val="00787E5D"/>
    <w:rsid w:val="007A3572"/>
    <w:rsid w:val="00876220"/>
    <w:rsid w:val="00935636"/>
    <w:rsid w:val="00986221"/>
    <w:rsid w:val="00A057E6"/>
    <w:rsid w:val="00A9555B"/>
    <w:rsid w:val="00AE1124"/>
    <w:rsid w:val="00CE54D8"/>
    <w:rsid w:val="00D20ED1"/>
    <w:rsid w:val="00F055B7"/>
    <w:rsid w:val="00FB02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B90C0221E2F74B6CA28E5E69AC30C63F">
    <w:name w:val="B90C0221E2F74B6CA28E5E69AC30C63F"/>
    <w:rsid w:val="00A057E6"/>
    <w:pPr>
      <w:spacing w:after="160" w:line="259" w:lineRule="auto"/>
    </w:pPr>
    <w:rPr>
      <w:kern w:val="2"/>
      <w:sz w:val="22"/>
      <w:szCs w:val="22"/>
      <w:lang w:eastAsia="en-GB"/>
      <w14:ligatures w14:val="standardContextual"/>
    </w:rPr>
  </w:style>
  <w:style w:type="paragraph" w:customStyle="1" w:styleId="7BF04645339348B3809095951F4065BF">
    <w:name w:val="7BF04645339348B3809095951F4065BF"/>
    <w:rsid w:val="00A057E6"/>
    <w:pPr>
      <w:spacing w:after="160" w:line="259" w:lineRule="auto"/>
    </w:pPr>
    <w:rPr>
      <w:kern w:val="2"/>
      <w:sz w:val="22"/>
      <w:szCs w:val="22"/>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BEEA-DAF6-499A-8553-CA7CDD38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No 61</vt:lpstr>
    </vt:vector>
  </TitlesOfParts>
  <Company>TWMC Limited</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 61</dc:title>
  <dc:subject/>
  <dc:creator>2023.24</dc:creator>
  <cp:keywords/>
  <dc:description/>
  <cp:lastModifiedBy>Jo Evans</cp:lastModifiedBy>
  <cp:revision>15</cp:revision>
  <cp:lastPrinted>2024-02-07T11:41:00Z</cp:lastPrinted>
  <dcterms:created xsi:type="dcterms:W3CDTF">2023-05-17T14:24:00Z</dcterms:created>
  <dcterms:modified xsi:type="dcterms:W3CDTF">2024-02-07T12:43:00Z</dcterms:modified>
</cp:coreProperties>
</file>