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B97"/>
        <w:tblLook w:val="04A0" w:firstRow="1" w:lastRow="0" w:firstColumn="1" w:lastColumn="0" w:noHBand="0" w:noVBand="1"/>
      </w:tblPr>
      <w:tblGrid>
        <w:gridCol w:w="5381"/>
        <w:gridCol w:w="5382"/>
      </w:tblGrid>
      <w:tr w:rsidR="00B946A1" w14:paraId="4BEF1FFB" w14:textId="77777777" w:rsidTr="00C63FB7">
        <w:trPr>
          <w:trHeight w:val="1417"/>
        </w:trPr>
        <w:tc>
          <w:tcPr>
            <w:tcW w:w="10763" w:type="dxa"/>
            <w:gridSpan w:val="2"/>
            <w:shd w:val="clear" w:color="auto" w:fill="005B97"/>
            <w:vAlign w:val="center"/>
          </w:tcPr>
          <w:p w14:paraId="65BF4832" w14:textId="77777777" w:rsidR="00B56828" w:rsidRPr="00B56828" w:rsidRDefault="00DB4EB0" w:rsidP="00B56828">
            <w:pPr>
              <w:pStyle w:val="teamname"/>
              <w:spacing w:before="120" w:after="0"/>
              <w:rPr>
                <w:rFonts w:cs="Segoe UI"/>
                <w:b w:val="0"/>
              </w:rPr>
            </w:pPr>
            <w:r w:rsidRPr="00B56828">
              <w:rPr>
                <w:rFonts w:cs="Segoe UI"/>
                <w:b w:val="0"/>
              </w:rPr>
              <w:t xml:space="preserve">Safer Neighbourhood Team </w:t>
            </w:r>
            <w:r w:rsidR="00B946A1" w:rsidRPr="00B56828">
              <w:rPr>
                <w:rFonts w:cs="Segoe UI"/>
                <w:b w:val="0"/>
              </w:rPr>
              <w:t>Newsletter:</w:t>
            </w:r>
          </w:p>
          <w:p w14:paraId="76418DF0" w14:textId="77777777" w:rsidR="00B946A1" w:rsidRPr="00B56828" w:rsidRDefault="00B56828" w:rsidP="00665F4C">
            <w:pPr>
              <w:pStyle w:val="teamname"/>
              <w:rPr>
                <w:rFonts w:ascii="Segoe UI Semibold" w:hAnsi="Segoe UI Semibold" w:cs="Arial"/>
              </w:rPr>
            </w:pPr>
            <w:r>
              <w:rPr>
                <w:rStyle w:val="newsletter"/>
              </w:rPr>
              <w:fldChar w:fldCharType="begin">
                <w:ffData>
                  <w:name w:val="teamname"/>
                  <w:enabled/>
                  <w:calcOnExit/>
                  <w:textInput>
                    <w:default w:val="enter team name"/>
                  </w:textInput>
                </w:ffData>
              </w:fldChar>
            </w:r>
            <w:bookmarkStart w:id="0" w:name="teamname"/>
            <w:r>
              <w:rPr>
                <w:rStyle w:val="newsletter"/>
              </w:rPr>
              <w:instrText xml:space="preserve"> FORMTEXT </w:instrText>
            </w:r>
            <w:r>
              <w:rPr>
                <w:rStyle w:val="newsletter"/>
              </w:rPr>
            </w:r>
            <w:r>
              <w:rPr>
                <w:rStyle w:val="newsletter"/>
              </w:rPr>
              <w:fldChar w:fldCharType="separate"/>
            </w:r>
            <w:r w:rsidR="00665F4C">
              <w:rPr>
                <w:rStyle w:val="newsletter"/>
                <w:noProof/>
              </w:rPr>
              <w:t>Martley and Tenbury</w:t>
            </w:r>
            <w:r>
              <w:rPr>
                <w:rStyle w:val="newsletter"/>
              </w:rPr>
              <w:fldChar w:fldCharType="end"/>
            </w:r>
            <w:bookmarkEnd w:id="0"/>
          </w:p>
        </w:tc>
      </w:tr>
      <w:tr w:rsidR="005A590C" w:rsidRPr="00DE7E00" w14:paraId="6FCAB125" w14:textId="77777777" w:rsidTr="00C63FB7">
        <w:trPr>
          <w:trHeight w:val="510"/>
        </w:trPr>
        <w:tc>
          <w:tcPr>
            <w:tcW w:w="5381" w:type="dxa"/>
            <w:shd w:val="clear" w:color="auto" w:fill="auto"/>
            <w:vAlign w:val="center"/>
          </w:tcPr>
          <w:p w14:paraId="2FAABA53" w14:textId="77777777" w:rsidR="005A590C" w:rsidRPr="00DE7E00" w:rsidRDefault="00C63FB7" w:rsidP="000016F8">
            <w:pPr>
              <w:pStyle w:val="issue"/>
            </w:pPr>
            <w:r>
              <w:fldChar w:fldCharType="begin">
                <w:ffData>
                  <w:name w:val="issue"/>
                  <w:enabled/>
                  <w:calcOnExit/>
                  <w:textInput>
                    <w:default w:val="issue no"/>
                  </w:textInput>
                </w:ffData>
              </w:fldChar>
            </w:r>
            <w:bookmarkStart w:id="1" w:name="issue"/>
            <w:r>
              <w:instrText xml:space="preserve"> FORMTEXT </w:instrText>
            </w:r>
            <w:r>
              <w:fldChar w:fldCharType="separate"/>
            </w:r>
            <w:r w:rsidR="000016F8">
              <w:rPr>
                <w:noProof/>
              </w:rPr>
              <w:t>Issue 1</w:t>
            </w:r>
            <w:r>
              <w:fldChar w:fldCharType="end"/>
            </w:r>
            <w:bookmarkEnd w:id="1"/>
          </w:p>
        </w:tc>
        <w:tc>
          <w:tcPr>
            <w:tcW w:w="5382" w:type="dxa"/>
            <w:shd w:val="clear" w:color="auto" w:fill="auto"/>
            <w:vAlign w:val="center"/>
          </w:tcPr>
          <w:p w14:paraId="43BAC956" w14:textId="77777777" w:rsidR="005A590C" w:rsidRPr="00DE7E00" w:rsidRDefault="00F14323" w:rsidP="009D73C5">
            <w:pPr>
              <w:pStyle w:val="Date1"/>
            </w:pPr>
            <w:r>
              <w:fldChar w:fldCharType="begin">
                <w:ffData>
                  <w:name w:val="date"/>
                  <w:enabled/>
                  <w:calcOnExit/>
                  <w:textInput>
                    <w:default w:val="enter date"/>
                  </w:textInput>
                </w:ffData>
              </w:fldChar>
            </w:r>
            <w:bookmarkStart w:id="2" w:name="date"/>
            <w:r>
              <w:instrText xml:space="preserve"> FORMTEXT </w:instrText>
            </w:r>
            <w:r>
              <w:fldChar w:fldCharType="separate"/>
            </w:r>
            <w:r w:rsidR="009D73C5">
              <w:rPr>
                <w:noProof/>
              </w:rPr>
              <w:t>November 2021</w:t>
            </w:r>
            <w:r>
              <w:fldChar w:fldCharType="end"/>
            </w:r>
            <w:bookmarkEnd w:id="2"/>
          </w:p>
        </w:tc>
      </w:tr>
    </w:tbl>
    <w:p w14:paraId="4DFACE87" w14:textId="77777777" w:rsidR="00270A5E" w:rsidRPr="00270A5E" w:rsidRDefault="00270A5E" w:rsidP="00270A5E"/>
    <w:p w14:paraId="29D1F513" w14:textId="77777777" w:rsidR="00C464E0" w:rsidRPr="00695F50" w:rsidRDefault="00C464E0" w:rsidP="00B27C23">
      <w:pPr>
        <w:pStyle w:val="Header"/>
        <w:rPr>
          <w:rFonts w:cs="Arial"/>
          <w:b/>
          <w:color w:val="FFFFFF"/>
        </w:rPr>
        <w:sectPr w:rsidR="00C464E0" w:rsidRPr="00695F50" w:rsidSect="00EC1BB8">
          <w:headerReference w:type="default" r:id="rId8"/>
          <w:footerReference w:type="default" r:id="rId9"/>
          <w:footerReference w:type="first" r:id="rId10"/>
          <w:type w:val="continuous"/>
          <w:pgSz w:w="11907" w:h="16840" w:code="9"/>
          <w:pgMar w:top="567" w:right="567" w:bottom="567" w:left="567" w:header="567" w:footer="567" w:gutter="0"/>
          <w:cols w:space="720"/>
          <w:titlePg/>
          <w:docGrid w:linePitch="65"/>
        </w:sectPr>
      </w:pPr>
    </w:p>
    <w:p w14:paraId="76B3A02F" w14:textId="77777777" w:rsidR="006F3D52" w:rsidRDefault="00AD2ED5" w:rsidP="00BD5459">
      <w:pPr>
        <w:pStyle w:val="Heading1"/>
      </w:pPr>
      <w:r>
        <w:t xml:space="preserve">In this </w:t>
      </w:r>
      <w:r w:rsidRPr="00BD5459">
        <w:t>edition</w:t>
      </w:r>
      <w:r>
        <w:t xml:space="preserve"> …</w:t>
      </w:r>
    </w:p>
    <w:p w14:paraId="64151373" w14:textId="77777777" w:rsidR="001E4E25" w:rsidRDefault="00805AA5" w:rsidP="00AF2C97">
      <w:pPr>
        <w:pStyle w:val="Bullet"/>
        <w:rPr>
          <w:noProof/>
          <w:lang w:eastAsia="en-GB"/>
        </w:rPr>
      </w:pPr>
      <w:r>
        <w:rPr>
          <w:noProof/>
          <w:lang w:eastAsia="en-GB"/>
        </w:rPr>
        <w:t xml:space="preserve">A welcome from </w:t>
      </w:r>
      <w:r w:rsidR="00F159E9">
        <w:rPr>
          <w:noProof/>
          <w:lang w:eastAsia="en-GB"/>
        </w:rPr>
        <w:t>SNT</w:t>
      </w:r>
      <w:r>
        <w:rPr>
          <w:noProof/>
          <w:lang w:eastAsia="en-GB"/>
        </w:rPr>
        <w:t xml:space="preserve">; The Local Policing Charter; </w:t>
      </w:r>
      <w:r w:rsidR="00F159E9">
        <w:rPr>
          <w:noProof/>
          <w:lang w:eastAsia="en-GB"/>
        </w:rPr>
        <w:t xml:space="preserve">Neighbourhood Matters; </w:t>
      </w:r>
      <w:r w:rsidR="00DB7A23">
        <w:rPr>
          <w:noProof/>
          <w:lang w:eastAsia="en-GB"/>
        </w:rPr>
        <w:t>Success through engagement.</w:t>
      </w:r>
    </w:p>
    <w:p w14:paraId="1797FDAB" w14:textId="77777777" w:rsidR="00B56828" w:rsidRDefault="00805AA5" w:rsidP="004F227F">
      <w:pPr>
        <w:pStyle w:val="Bullet"/>
        <w:sectPr w:rsidR="00B56828" w:rsidSect="00B56828">
          <w:footerReference w:type="default" r:id="rId11"/>
          <w:footerReference w:type="first" r:id="rId12"/>
          <w:type w:val="continuous"/>
          <w:pgSz w:w="11907" w:h="16840" w:code="9"/>
          <w:pgMar w:top="567" w:right="567" w:bottom="567" w:left="567" w:header="567" w:footer="567" w:gutter="0"/>
          <w:cols w:space="794"/>
          <w:formProt w:val="0"/>
          <w:titlePg/>
          <w:docGrid w:linePitch="65"/>
        </w:sectPr>
      </w:pPr>
      <w:r>
        <w:rPr>
          <w:noProof/>
          <w:lang w:eastAsia="en-GB"/>
        </w:rPr>
        <w:t>Incidents of note</w:t>
      </w:r>
      <w:r w:rsidR="001E4E25">
        <w:rPr>
          <w:noProof/>
          <w:lang w:eastAsia="en-GB"/>
        </w:rPr>
        <w:t>-</w:t>
      </w:r>
    </w:p>
    <w:p w14:paraId="3CEB4943" w14:textId="77777777" w:rsidR="00F14323" w:rsidRDefault="001E4E25" w:rsidP="00CD3436">
      <w:r>
        <w:t>B</w:t>
      </w:r>
      <w:r w:rsidR="000016F8">
        <w:t xml:space="preserve">ringing you updates from your local </w:t>
      </w:r>
      <w:r w:rsidR="00DB7A23">
        <w:t>Safer Neighbourhood Team:</w:t>
      </w:r>
    </w:p>
    <w:p w14:paraId="29665566" w14:textId="77777777" w:rsidR="00DB7A23" w:rsidRDefault="00DB7A23" w:rsidP="00CD3436">
      <w:r>
        <w:t>Insp. Alex Warner, SGT Sarah Kent</w:t>
      </w:r>
    </w:p>
    <w:p w14:paraId="55E6FD86" w14:textId="77777777" w:rsidR="009D73C5" w:rsidRDefault="00DB7A23" w:rsidP="00CD3436">
      <w:r>
        <w:t>PC Jack Sykes, PCSO Vanessa Snape</w:t>
      </w:r>
      <w:r w:rsidR="009D73C5">
        <w:t xml:space="preserve"> </w:t>
      </w:r>
    </w:p>
    <w:p w14:paraId="1998E4DC" w14:textId="77777777" w:rsidR="009D73C5" w:rsidRDefault="009D73C5" w:rsidP="00CD3436">
      <w:r>
        <w:t xml:space="preserve">PSCO Stacey Birks </w:t>
      </w:r>
    </w:p>
    <w:p w14:paraId="199083F9" w14:textId="77777777" w:rsidR="009D73C5" w:rsidRDefault="009D73C5" w:rsidP="00CD3436"/>
    <w:p w14:paraId="582395D6" w14:textId="77777777" w:rsidR="000016F8" w:rsidRPr="000016F8" w:rsidRDefault="00F159E9" w:rsidP="000016F8">
      <w:pPr>
        <w:pStyle w:val="Heading1"/>
        <w:rPr>
          <w:rFonts w:eastAsiaTheme="minorHAnsi"/>
        </w:rPr>
      </w:pPr>
      <w:r>
        <w:rPr>
          <w:rFonts w:eastAsiaTheme="minorHAnsi"/>
        </w:rPr>
        <w:t>A welcome from SNT</w:t>
      </w:r>
      <w:r w:rsidR="00E1749E">
        <w:rPr>
          <w:rFonts w:eastAsiaTheme="minorHAnsi"/>
        </w:rPr>
        <w:t>…</w:t>
      </w:r>
    </w:p>
    <w:p w14:paraId="68381D4A" w14:textId="77777777" w:rsidR="00496A4F" w:rsidRDefault="00805AA5" w:rsidP="00CD3436">
      <w:pPr>
        <w:pStyle w:val="Bullet"/>
        <w:rPr>
          <w:rFonts w:eastAsiaTheme="minorHAnsi"/>
        </w:rPr>
      </w:pPr>
      <w:r>
        <w:rPr>
          <w:rFonts w:eastAsiaTheme="minorHAnsi"/>
        </w:rPr>
        <w:t>Firstly, let me start by welcoming each of the Parish Councils to the Safer Neighbourhood (SNT)</w:t>
      </w:r>
      <w:r w:rsidR="00496A4F">
        <w:rPr>
          <w:rFonts w:eastAsiaTheme="minorHAnsi"/>
        </w:rPr>
        <w:t xml:space="preserve"> newsletter. </w:t>
      </w:r>
    </w:p>
    <w:p w14:paraId="4BC884F6" w14:textId="77777777" w:rsidR="00CD56D3" w:rsidRDefault="00CD56D3" w:rsidP="00CD56D3">
      <w:pPr>
        <w:pStyle w:val="Bullet"/>
        <w:rPr>
          <w:rFonts w:eastAsiaTheme="minorHAnsi"/>
        </w:rPr>
      </w:pPr>
      <w:r>
        <w:rPr>
          <w:rFonts w:eastAsiaTheme="minorHAnsi"/>
        </w:rPr>
        <w:t xml:space="preserve">Each Parish Council has been sent details of their local team members and their contact details and provided with the Local Policing Charter contracts in which we asked you to return your contact details and your priorities. Thank you to those who returned theirs as it has allowed us to plan our patrol and operations to target what matters to your community. </w:t>
      </w:r>
    </w:p>
    <w:p w14:paraId="66A1AC7A" w14:textId="77777777" w:rsidR="00CD56D3" w:rsidRDefault="00CD56D3" w:rsidP="00496A4F">
      <w:pPr>
        <w:pStyle w:val="Bullet"/>
        <w:numPr>
          <w:ilvl w:val="0"/>
          <w:numId w:val="0"/>
        </w:numPr>
        <w:ind w:left="360"/>
        <w:rPr>
          <w:rFonts w:eastAsiaTheme="minorHAnsi"/>
        </w:rPr>
      </w:pPr>
      <w:r>
        <w:rPr>
          <w:rFonts w:eastAsiaTheme="minorHAnsi"/>
        </w:rPr>
        <w:t xml:space="preserve">As stated in the contract, </w:t>
      </w:r>
      <w:r w:rsidRPr="00CD56D3">
        <w:rPr>
          <w:rFonts w:eastAsiaTheme="minorHAnsi"/>
        </w:rPr>
        <w:t>you will receive the newsletter every three months</w:t>
      </w:r>
      <w:r>
        <w:rPr>
          <w:rFonts w:eastAsiaTheme="minorHAnsi"/>
        </w:rPr>
        <w:t xml:space="preserve"> and it</w:t>
      </w:r>
      <w:r w:rsidR="00805AA5">
        <w:rPr>
          <w:rFonts w:eastAsiaTheme="minorHAnsi"/>
        </w:rPr>
        <w:t xml:space="preserve"> will be our chance to </w:t>
      </w:r>
      <w:r w:rsidR="00496A4F">
        <w:rPr>
          <w:rFonts w:eastAsiaTheme="minorHAnsi"/>
        </w:rPr>
        <w:t>engage with you to highlight how we have acted on the pr</w:t>
      </w:r>
      <w:r>
        <w:rPr>
          <w:rFonts w:eastAsiaTheme="minorHAnsi"/>
        </w:rPr>
        <w:t xml:space="preserve">iorities you set, </w:t>
      </w:r>
      <w:r w:rsidR="00496A4F">
        <w:rPr>
          <w:rFonts w:eastAsiaTheme="minorHAnsi"/>
        </w:rPr>
        <w:t>the</w:t>
      </w:r>
      <w:r>
        <w:rPr>
          <w:rFonts w:eastAsiaTheme="minorHAnsi"/>
        </w:rPr>
        <w:t xml:space="preserve"> successes that we have had and raise awareness of any other pertinent matters</w:t>
      </w:r>
      <w:r w:rsidR="00496A4F">
        <w:rPr>
          <w:rFonts w:eastAsiaTheme="minorHAnsi"/>
        </w:rPr>
        <w:t xml:space="preserve">. </w:t>
      </w:r>
    </w:p>
    <w:p w14:paraId="6362BFBA" w14:textId="77777777" w:rsidR="008C6939" w:rsidRDefault="008C6939" w:rsidP="00496A4F">
      <w:pPr>
        <w:pStyle w:val="Bullet"/>
        <w:numPr>
          <w:ilvl w:val="0"/>
          <w:numId w:val="0"/>
        </w:numPr>
        <w:ind w:left="360"/>
        <w:rPr>
          <w:rFonts w:eastAsiaTheme="minorHAnsi"/>
        </w:rPr>
      </w:pPr>
    </w:p>
    <w:p w14:paraId="5E6222A0" w14:textId="77777777" w:rsidR="000016F8" w:rsidRPr="000016F8" w:rsidRDefault="008C6939" w:rsidP="000016F8">
      <w:pPr>
        <w:pStyle w:val="Heading1"/>
        <w:rPr>
          <w:rFonts w:eastAsiaTheme="minorHAnsi"/>
        </w:rPr>
      </w:pPr>
      <w:r>
        <w:rPr>
          <w:rFonts w:eastAsiaTheme="minorHAnsi"/>
        </w:rPr>
        <w:t xml:space="preserve">   </w:t>
      </w:r>
      <w:r w:rsidR="00805AA5">
        <w:rPr>
          <w:rFonts w:eastAsiaTheme="minorHAnsi"/>
        </w:rPr>
        <w:t>The Local Policing Charter</w:t>
      </w:r>
      <w:r w:rsidR="00E1749E">
        <w:rPr>
          <w:rFonts w:eastAsiaTheme="minorHAnsi"/>
        </w:rPr>
        <w:t>…</w:t>
      </w:r>
    </w:p>
    <w:p w14:paraId="75D74F14" w14:textId="77777777" w:rsidR="000016F8" w:rsidRPr="008C6939" w:rsidRDefault="00496A4F" w:rsidP="00E819A6">
      <w:pPr>
        <w:pStyle w:val="Bullet"/>
        <w:numPr>
          <w:ilvl w:val="0"/>
          <w:numId w:val="0"/>
        </w:numPr>
        <w:ind w:left="360"/>
        <w:rPr>
          <w:rFonts w:eastAsiaTheme="minorHAnsi"/>
        </w:rPr>
      </w:pPr>
      <w:r w:rsidRPr="008C6939">
        <w:rPr>
          <w:rFonts w:eastAsiaTheme="minorHAnsi"/>
        </w:rPr>
        <w:t xml:space="preserve">To start this newsletter, it would be beneficial to explain to you all some changes that have occurred within West Mercia Police and how this will impact on </w:t>
      </w:r>
      <w:r w:rsidR="008C6939" w:rsidRPr="008C6939">
        <w:rPr>
          <w:rFonts w:eastAsiaTheme="minorHAnsi"/>
        </w:rPr>
        <w:t>e</w:t>
      </w:r>
      <w:r w:rsidRPr="008C6939">
        <w:rPr>
          <w:rFonts w:eastAsiaTheme="minorHAnsi"/>
        </w:rPr>
        <w:t xml:space="preserve">ach SNT’s engagement with Parish Councils. </w:t>
      </w:r>
    </w:p>
    <w:p w14:paraId="6001B53D" w14:textId="77777777" w:rsidR="00DB7A23" w:rsidRDefault="005E69CC" w:rsidP="005E69CC">
      <w:pPr>
        <w:pStyle w:val="Bullet"/>
        <w:numPr>
          <w:ilvl w:val="0"/>
          <w:numId w:val="0"/>
        </w:numPr>
        <w:ind w:left="360"/>
        <w:rPr>
          <w:rFonts w:eastAsiaTheme="minorHAnsi"/>
        </w:rPr>
      </w:pPr>
      <w:r>
        <w:rPr>
          <w:rFonts w:eastAsiaTheme="minorHAnsi"/>
        </w:rPr>
        <w:t xml:space="preserve">The Local Policing Charter outlines a commitment to improving the delivery and service that the community expect and deserve. </w:t>
      </w:r>
    </w:p>
    <w:p w14:paraId="3C92D27B" w14:textId="77777777" w:rsidR="009D73C5" w:rsidRDefault="005E69CC" w:rsidP="005E69CC">
      <w:pPr>
        <w:pStyle w:val="Bullet"/>
        <w:numPr>
          <w:ilvl w:val="0"/>
          <w:numId w:val="0"/>
        </w:numPr>
        <w:ind w:left="360"/>
      </w:pPr>
      <w:r>
        <w:rPr>
          <w:rFonts w:eastAsiaTheme="minorHAnsi"/>
        </w:rPr>
        <w:t xml:space="preserve">It looks to </w:t>
      </w:r>
      <w:r w:rsidR="001E4E25">
        <w:t>cover six key areas for</w:t>
      </w:r>
      <w:r w:rsidR="009D73C5">
        <w:t>:</w:t>
      </w:r>
    </w:p>
    <w:p w14:paraId="67A1930C" w14:textId="77777777" w:rsidR="005E69CC" w:rsidRPr="00DB7A23" w:rsidRDefault="001E4E25" w:rsidP="005E69CC">
      <w:pPr>
        <w:pStyle w:val="Bullet"/>
        <w:numPr>
          <w:ilvl w:val="0"/>
          <w:numId w:val="0"/>
        </w:numPr>
        <w:ind w:left="360"/>
        <w:rPr>
          <w:b/>
        </w:rPr>
      </w:pPr>
      <w:r w:rsidRPr="001E4E25">
        <w:rPr>
          <w:b/>
        </w:rPr>
        <w:t>I</w:t>
      </w:r>
      <w:r w:rsidR="005E69CC" w:rsidRPr="001E4E25">
        <w:rPr>
          <w:b/>
        </w:rPr>
        <w:t xml:space="preserve">mproved </w:t>
      </w:r>
      <w:r w:rsidR="005E69CC" w:rsidRPr="00DB7A23">
        <w:rPr>
          <w:b/>
        </w:rPr>
        <w:t>service delivery</w:t>
      </w:r>
      <w:r w:rsidR="005E69CC">
        <w:t xml:space="preserve">: </w:t>
      </w:r>
      <w:r w:rsidR="005E69CC" w:rsidRPr="00DB7A23">
        <w:rPr>
          <w:b/>
        </w:rPr>
        <w:t xml:space="preserve">visibility &amp; accessibility, responding to </w:t>
      </w:r>
      <w:r w:rsidR="009D73C5">
        <w:rPr>
          <w:b/>
        </w:rPr>
        <w:t>c</w:t>
      </w:r>
      <w:r w:rsidR="005E69CC" w:rsidRPr="00DB7A23">
        <w:rPr>
          <w:b/>
        </w:rPr>
        <w:t xml:space="preserve">ommunities, prevention, vulnerability, </w:t>
      </w:r>
      <w:proofErr w:type="gramStart"/>
      <w:r w:rsidR="005E69CC" w:rsidRPr="00DB7A23">
        <w:rPr>
          <w:b/>
        </w:rPr>
        <w:t>relationships</w:t>
      </w:r>
      <w:proofErr w:type="gramEnd"/>
      <w:r w:rsidR="005E69CC" w:rsidRPr="00DB7A23">
        <w:rPr>
          <w:b/>
        </w:rPr>
        <w:t xml:space="preserve"> and partnerships.</w:t>
      </w:r>
    </w:p>
    <w:p w14:paraId="3C930F72" w14:textId="77777777" w:rsidR="00E619E7" w:rsidRDefault="00DB7A23" w:rsidP="005E69CC">
      <w:pPr>
        <w:pStyle w:val="Bullet"/>
        <w:numPr>
          <w:ilvl w:val="0"/>
          <w:numId w:val="0"/>
        </w:numPr>
        <w:ind w:left="360"/>
      </w:pPr>
      <w:r>
        <w:t>The Charter C</w:t>
      </w:r>
      <w:r w:rsidR="00CD56D3">
        <w:t>ontracts will be sent out every three months</w:t>
      </w:r>
      <w:r w:rsidR="00E619E7">
        <w:t>. This allows each Parish Council to amend or change completely their priorities to reflect the community concerns.</w:t>
      </w:r>
    </w:p>
    <w:p w14:paraId="70C46B51" w14:textId="77777777" w:rsidR="008C6939" w:rsidRDefault="008C6939" w:rsidP="005E69CC">
      <w:pPr>
        <w:pStyle w:val="Bullet"/>
        <w:numPr>
          <w:ilvl w:val="0"/>
          <w:numId w:val="0"/>
        </w:numPr>
        <w:ind w:left="360"/>
      </w:pPr>
    </w:p>
    <w:p w14:paraId="3A55F9A3" w14:textId="77777777" w:rsidR="008C6939" w:rsidRDefault="008C6939" w:rsidP="005E69CC">
      <w:pPr>
        <w:pStyle w:val="Bullet"/>
        <w:numPr>
          <w:ilvl w:val="0"/>
          <w:numId w:val="0"/>
        </w:numPr>
        <w:ind w:left="360"/>
      </w:pPr>
    </w:p>
    <w:p w14:paraId="0F56BBC2" w14:textId="77777777" w:rsidR="008C6939" w:rsidRPr="000016F8" w:rsidRDefault="008C6939" w:rsidP="005E69CC">
      <w:pPr>
        <w:pStyle w:val="Bullet"/>
        <w:numPr>
          <w:ilvl w:val="0"/>
          <w:numId w:val="0"/>
        </w:numPr>
        <w:ind w:left="360"/>
        <w:rPr>
          <w:rFonts w:eastAsiaTheme="minorHAnsi"/>
        </w:rPr>
      </w:pPr>
    </w:p>
    <w:p w14:paraId="0D6DB747" w14:textId="77777777" w:rsidR="00596CAE" w:rsidRDefault="00596CAE" w:rsidP="00596CAE">
      <w:pPr>
        <w:pStyle w:val="Heading1"/>
      </w:pPr>
      <w:r>
        <w:lastRenderedPageBreak/>
        <w:t>Neighbourhood Matters</w:t>
      </w:r>
      <w:r w:rsidR="00E1749E">
        <w:t>…</w:t>
      </w:r>
    </w:p>
    <w:p w14:paraId="451CE24E" w14:textId="77777777" w:rsidR="00596CAE" w:rsidRDefault="00596CAE" w:rsidP="00596CAE">
      <w:pPr>
        <w:pStyle w:val="Bullet"/>
      </w:pPr>
      <w:r>
        <w:t xml:space="preserve">With the Local Policing Charter, we have started to utilise a new platform </w:t>
      </w:r>
      <w:r w:rsidR="00F256D1">
        <w:t>to focus our engagement with the community.</w:t>
      </w:r>
    </w:p>
    <w:p w14:paraId="00229711" w14:textId="77777777" w:rsidR="001E4E25" w:rsidRDefault="00F256D1" w:rsidP="00F256D1">
      <w:pPr>
        <w:pStyle w:val="Bullet"/>
        <w:numPr>
          <w:ilvl w:val="0"/>
          <w:numId w:val="0"/>
        </w:numPr>
        <w:ind w:left="360"/>
      </w:pPr>
      <w:r>
        <w:t>We have had an incredible response to members of the public sig</w:t>
      </w:r>
      <w:r w:rsidR="00CE1ECC">
        <w:t xml:space="preserve">ning up to </w:t>
      </w:r>
      <w:proofErr w:type="gramStart"/>
      <w:r w:rsidR="00CE1ECC">
        <w:t>this</w:t>
      </w:r>
      <w:proofErr w:type="gramEnd"/>
      <w:r w:rsidR="00CE1ECC">
        <w:t xml:space="preserve"> but we would appreciate</w:t>
      </w:r>
      <w:r>
        <w:t xml:space="preserve"> you</w:t>
      </w:r>
      <w:r w:rsidR="00CE1ECC">
        <w:t>r</w:t>
      </w:r>
      <w:r>
        <w:t xml:space="preserve"> help in pushing this through your parishioners</w:t>
      </w:r>
      <w:r w:rsidR="00CE1ECC">
        <w:t xml:space="preserve">. </w:t>
      </w:r>
    </w:p>
    <w:p w14:paraId="4A0A1AA7" w14:textId="77777777" w:rsidR="00F256D1" w:rsidRDefault="00CE1ECC" w:rsidP="00F256D1">
      <w:pPr>
        <w:pStyle w:val="Bullet"/>
        <w:numPr>
          <w:ilvl w:val="0"/>
          <w:numId w:val="0"/>
        </w:numPr>
        <w:ind w:left="360"/>
      </w:pPr>
      <w:r>
        <w:t xml:space="preserve">We will be updating it with </w:t>
      </w:r>
      <w:r w:rsidR="00F159E9">
        <w:t>crime related incidents we are dealing with, crime prevention advice, success stories and details of engagement events we will be holding. The platform allows you to receive emails and SMS updates as soon as we deliver them and engage with us in response in a more personal way.</w:t>
      </w:r>
    </w:p>
    <w:p w14:paraId="00AD4A58" w14:textId="77777777" w:rsidR="00F159E9" w:rsidRDefault="00F159E9" w:rsidP="00F256D1">
      <w:pPr>
        <w:pStyle w:val="Bullet"/>
        <w:numPr>
          <w:ilvl w:val="0"/>
          <w:numId w:val="0"/>
        </w:numPr>
        <w:ind w:left="360"/>
      </w:pPr>
      <w:r>
        <w:t xml:space="preserve">If you haven’t already, please sign up at </w:t>
      </w:r>
      <w:hyperlink r:id="rId13" w:history="1">
        <w:r w:rsidRPr="00693D13">
          <w:rPr>
            <w:rStyle w:val="Hyperlink"/>
          </w:rPr>
          <w:t>https://neighbourhoodmatters.co.uk/</w:t>
        </w:r>
      </w:hyperlink>
    </w:p>
    <w:p w14:paraId="1309D362" w14:textId="77777777" w:rsidR="00F159E9" w:rsidRPr="000016F8" w:rsidRDefault="00C1389A" w:rsidP="00F256D1">
      <w:pPr>
        <w:pStyle w:val="Bullet"/>
        <w:numPr>
          <w:ilvl w:val="0"/>
          <w:numId w:val="0"/>
        </w:numPr>
        <w:ind w:left="360"/>
      </w:pPr>
      <w:r>
        <w:rPr>
          <w:noProof/>
          <w:lang w:eastAsia="en-GB"/>
        </w:rPr>
        <w:drawing>
          <wp:inline distT="0" distB="0" distL="0" distR="0" wp14:anchorId="52C81252" wp14:editId="6073BA4A">
            <wp:extent cx="22193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19325" cy="657225"/>
                    </a:xfrm>
                    <a:prstGeom prst="rect">
                      <a:avLst/>
                    </a:prstGeom>
                  </pic:spPr>
                </pic:pic>
              </a:graphicData>
            </a:graphic>
          </wp:inline>
        </w:drawing>
      </w:r>
    </w:p>
    <w:p w14:paraId="7AFF2007" w14:textId="77777777" w:rsidR="00596CAE" w:rsidRDefault="00E1749E" w:rsidP="00596CAE">
      <w:pPr>
        <w:pStyle w:val="Heading1"/>
      </w:pPr>
      <w:r>
        <w:t>A busy time brings success…</w:t>
      </w:r>
    </w:p>
    <w:p w14:paraId="287CB88C" w14:textId="77777777" w:rsidR="00441A62" w:rsidRDefault="00441A62" w:rsidP="00F159E9">
      <w:pPr>
        <w:pStyle w:val="Bullet"/>
      </w:pPr>
      <w:r>
        <w:t xml:space="preserve">For those who returned their Charter Contracts, we have tabled the priorities you listed and </w:t>
      </w:r>
      <w:proofErr w:type="gramStart"/>
      <w:r>
        <w:t>taken action</w:t>
      </w:r>
      <w:proofErr w:type="gramEnd"/>
      <w:r>
        <w:t xml:space="preserve"> on these. Speeding vehicles and </w:t>
      </w:r>
      <w:r w:rsidR="00665F4C">
        <w:t>Rural Crime has featured</w:t>
      </w:r>
      <w:r>
        <w:t xml:space="preserve"> highly among those contracts returned.</w:t>
      </w:r>
    </w:p>
    <w:p w14:paraId="53C0A8CD" w14:textId="77777777" w:rsidR="00993BC4" w:rsidRDefault="00441A62" w:rsidP="00441A62">
      <w:pPr>
        <w:pStyle w:val="Bullet"/>
        <w:numPr>
          <w:ilvl w:val="0"/>
          <w:numId w:val="0"/>
        </w:numPr>
        <w:ind w:left="360"/>
      </w:pPr>
      <w:r>
        <w:t xml:space="preserve">We have conducted </w:t>
      </w:r>
      <w:proofErr w:type="gramStart"/>
      <w:r>
        <w:t>a number of</w:t>
      </w:r>
      <w:proofErr w:type="gramEnd"/>
      <w:r>
        <w:t xml:space="preserve"> speed enforcement operations across the policing area and increased high-visibility patrols in areas of </w:t>
      </w:r>
      <w:r w:rsidR="00665F4C">
        <w:t xml:space="preserve">Rural Crime. </w:t>
      </w:r>
    </w:p>
    <w:p w14:paraId="2118A76D" w14:textId="77777777" w:rsidR="00441A62" w:rsidRDefault="00993BC4" w:rsidP="00441A62">
      <w:pPr>
        <w:pStyle w:val="Bullet"/>
        <w:numPr>
          <w:ilvl w:val="0"/>
          <w:numId w:val="0"/>
        </w:numPr>
        <w:ind w:left="360"/>
      </w:pPr>
      <w:r>
        <w:t>With Rural Crime increasing, w</w:t>
      </w:r>
      <w:r w:rsidR="00665F4C">
        <w:t>e are working closely with Mike Simpson who can advise on Crime Prevention measures and security advice, and Nigel B</w:t>
      </w:r>
      <w:r w:rsidR="008C6939">
        <w:t>olton</w:t>
      </w:r>
      <w:r>
        <w:t xml:space="preserve"> who is the PC</w:t>
      </w:r>
      <w:r w:rsidR="00665F4C">
        <w:t xml:space="preserve"> for Rural Crime</w:t>
      </w:r>
      <w:r w:rsidR="008C6939">
        <w:t>, and ‘we don’t buy crime’.</w:t>
      </w:r>
      <w:r w:rsidR="00665F4C">
        <w:t xml:space="preserve"> </w:t>
      </w:r>
    </w:p>
    <w:p w14:paraId="49DBCA1A" w14:textId="77777777" w:rsidR="00665F4C" w:rsidRDefault="00441A62" w:rsidP="00665F4C">
      <w:pPr>
        <w:pStyle w:val="Bullet"/>
        <w:numPr>
          <w:ilvl w:val="0"/>
          <w:numId w:val="0"/>
        </w:numPr>
        <w:ind w:left="360"/>
      </w:pPr>
      <w:proofErr w:type="gramStart"/>
      <w:r>
        <w:t>Moving forward, there</w:t>
      </w:r>
      <w:proofErr w:type="gramEnd"/>
      <w:r>
        <w:t xml:space="preserve"> will be further speed enforcement campaigns</w:t>
      </w:r>
      <w:r w:rsidR="00665F4C">
        <w:t xml:space="preserve"> and you will see us </w:t>
      </w:r>
      <w:r w:rsidR="00665F4C">
        <w:t xml:space="preserve">in various Parishes conducting enforcement and </w:t>
      </w:r>
      <w:r w:rsidR="00993BC4">
        <w:t xml:space="preserve">offering </w:t>
      </w:r>
      <w:r w:rsidR="00665F4C">
        <w:t>education to motorists.</w:t>
      </w:r>
    </w:p>
    <w:p w14:paraId="0FE5288E" w14:textId="77777777" w:rsidR="00596CAE" w:rsidRDefault="001A7DA1" w:rsidP="00665F4C">
      <w:pPr>
        <w:pStyle w:val="Bullet"/>
        <w:numPr>
          <w:ilvl w:val="0"/>
          <w:numId w:val="0"/>
        </w:numPr>
        <w:ind w:left="360"/>
      </w:pPr>
      <w:r>
        <w:t xml:space="preserve">One point we want to emphasise through </w:t>
      </w:r>
      <w:r w:rsidR="00993BC4">
        <w:t>our</w:t>
      </w:r>
      <w:r>
        <w:t xml:space="preserve"> communities is that our engagement with them and the information they provide is i</w:t>
      </w:r>
      <w:r w:rsidR="00E619E7">
        <w:t xml:space="preserve">ntegral to our </w:t>
      </w:r>
      <w:proofErr w:type="gramStart"/>
      <w:r w:rsidR="00E619E7">
        <w:t>day to day</w:t>
      </w:r>
      <w:proofErr w:type="gramEnd"/>
      <w:r w:rsidR="00E619E7">
        <w:t xml:space="preserve"> roles. With this we </w:t>
      </w:r>
      <w:proofErr w:type="gramStart"/>
      <w:r w:rsidR="00E619E7">
        <w:t>are able to</w:t>
      </w:r>
      <w:proofErr w:type="gramEnd"/>
      <w:r w:rsidR="00E619E7">
        <w:t xml:space="preserve"> instigate Warrants, conduct stop searches on individuals, Deal with Anti- Social Behaviour and the list goes on!!</w:t>
      </w:r>
    </w:p>
    <w:p w14:paraId="655192A5" w14:textId="77777777" w:rsidR="00E619E7" w:rsidRDefault="00DB7A23" w:rsidP="00E619E7">
      <w:pPr>
        <w:pStyle w:val="Bullet"/>
        <w:numPr>
          <w:ilvl w:val="0"/>
          <w:numId w:val="0"/>
        </w:numPr>
        <w:ind w:left="360" w:hanging="360"/>
      </w:pPr>
      <w:r>
        <w:t xml:space="preserve">   </w:t>
      </w:r>
      <w:r w:rsidR="00993BC4">
        <w:tab/>
      </w:r>
    </w:p>
    <w:p w14:paraId="0573B397" w14:textId="77777777" w:rsidR="001E4E25" w:rsidRDefault="001E4E25" w:rsidP="001E4E25">
      <w:pPr>
        <w:pStyle w:val="Bullet"/>
        <w:numPr>
          <w:ilvl w:val="0"/>
          <w:numId w:val="0"/>
        </w:numPr>
        <w:ind w:left="360"/>
      </w:pPr>
    </w:p>
    <w:p w14:paraId="42BD4DB2" w14:textId="77777777" w:rsidR="0000700C" w:rsidRPr="00E1749E" w:rsidRDefault="008A79D9" w:rsidP="00E1749E">
      <w:pPr>
        <w:pStyle w:val="Bullet"/>
        <w:rPr>
          <w:rFonts w:eastAsiaTheme="minorHAnsi"/>
        </w:rPr>
      </w:pPr>
      <w:r w:rsidRPr="008A79D9">
        <w:rPr>
          <w:rFonts w:eastAsiaTheme="minorHAnsi"/>
          <w:u w:val="single"/>
        </w:rPr>
        <w:t>Burglary Crime</w:t>
      </w:r>
      <w:r>
        <w:rPr>
          <w:rFonts w:eastAsiaTheme="minorHAnsi"/>
        </w:rPr>
        <w:t xml:space="preserve"> - </w:t>
      </w:r>
      <w:r w:rsidR="00441A62" w:rsidRPr="00E1749E">
        <w:rPr>
          <w:rFonts w:eastAsiaTheme="minorHAnsi"/>
        </w:rPr>
        <w:t>As the nights start to draw in, we are noticing there has b</w:t>
      </w:r>
      <w:r w:rsidR="0000700C" w:rsidRPr="00E1749E">
        <w:rPr>
          <w:rFonts w:eastAsiaTheme="minorHAnsi"/>
        </w:rPr>
        <w:t>een an increase in burglary crime being reported (both dwelling and non-dwelling).</w:t>
      </w:r>
    </w:p>
    <w:p w14:paraId="735A7516" w14:textId="77777777" w:rsidR="00CD56D3" w:rsidRDefault="0000700C" w:rsidP="0000700C">
      <w:pPr>
        <w:pStyle w:val="Bullet"/>
        <w:numPr>
          <w:ilvl w:val="0"/>
          <w:numId w:val="0"/>
        </w:numPr>
        <w:ind w:left="360"/>
        <w:rPr>
          <w:rFonts w:eastAsiaTheme="minorHAnsi"/>
        </w:rPr>
      </w:pPr>
      <w:r>
        <w:rPr>
          <w:rFonts w:eastAsiaTheme="minorHAnsi"/>
        </w:rPr>
        <w:t xml:space="preserve">Specific patrols </w:t>
      </w:r>
      <w:r w:rsidR="009D73C5">
        <w:rPr>
          <w:rFonts w:eastAsiaTheme="minorHAnsi"/>
        </w:rPr>
        <w:t xml:space="preserve">are underway to tackle this </w:t>
      </w:r>
      <w:r w:rsidR="00E619E7">
        <w:rPr>
          <w:rFonts w:eastAsiaTheme="minorHAnsi"/>
        </w:rPr>
        <w:t>impactive</w:t>
      </w:r>
      <w:r w:rsidR="009D73C5">
        <w:rPr>
          <w:rFonts w:eastAsiaTheme="minorHAnsi"/>
        </w:rPr>
        <w:t xml:space="preserve"> type of crime. </w:t>
      </w:r>
      <w:r w:rsidR="00CD56D3">
        <w:rPr>
          <w:rFonts w:eastAsiaTheme="minorHAnsi"/>
        </w:rPr>
        <w:t xml:space="preserve">It is important to consider security of your property as proper security measures are a real deterrent to criminals. Good quality locks, security lights, CCTV cameras and </w:t>
      </w:r>
      <w:proofErr w:type="gramStart"/>
      <w:r w:rsidR="00CD56D3">
        <w:rPr>
          <w:rFonts w:eastAsiaTheme="minorHAnsi"/>
        </w:rPr>
        <w:t>smart-water</w:t>
      </w:r>
      <w:proofErr w:type="gramEnd"/>
      <w:r w:rsidR="00CD56D3">
        <w:rPr>
          <w:rFonts w:eastAsiaTheme="minorHAnsi"/>
        </w:rPr>
        <w:t xml:space="preserve"> marking kits are all considered good measures.</w:t>
      </w:r>
    </w:p>
    <w:p w14:paraId="704ABB82" w14:textId="77777777" w:rsidR="0000700C" w:rsidRDefault="0000700C" w:rsidP="0000700C">
      <w:pPr>
        <w:pStyle w:val="Bullet"/>
        <w:numPr>
          <w:ilvl w:val="0"/>
          <w:numId w:val="0"/>
        </w:numPr>
        <w:ind w:left="360"/>
        <w:rPr>
          <w:rFonts w:eastAsiaTheme="minorHAnsi"/>
        </w:rPr>
      </w:pPr>
      <w:r>
        <w:rPr>
          <w:rFonts w:eastAsiaTheme="minorHAnsi"/>
        </w:rPr>
        <w:t>As part of the SNT engagement events, we will be providing crime prevention advic</w:t>
      </w:r>
      <w:r w:rsidR="001E4E25">
        <w:rPr>
          <w:rFonts w:eastAsiaTheme="minorHAnsi"/>
        </w:rPr>
        <w:t>e and offering smart water kits.</w:t>
      </w:r>
    </w:p>
    <w:p w14:paraId="7E08676E" w14:textId="77777777" w:rsidR="00DB7A23" w:rsidRDefault="009B25ED" w:rsidP="0000700C">
      <w:pPr>
        <w:pStyle w:val="Bullet"/>
        <w:numPr>
          <w:ilvl w:val="0"/>
          <w:numId w:val="0"/>
        </w:numPr>
        <w:ind w:left="360"/>
        <w:rPr>
          <w:rFonts w:eastAsiaTheme="minorHAnsi"/>
        </w:rPr>
      </w:pPr>
      <w:r>
        <w:rPr>
          <w:rFonts w:eastAsiaTheme="minorHAnsi"/>
        </w:rPr>
        <w:t>Engagement events will be advertised through Neighbourhood Matters so please look out for the dates and share.</w:t>
      </w:r>
    </w:p>
    <w:p w14:paraId="2374D4E2" w14:textId="77777777" w:rsidR="00E1749E" w:rsidRPr="000016F8" w:rsidRDefault="00E1749E" w:rsidP="00E1749E">
      <w:pPr>
        <w:pStyle w:val="Heading1"/>
        <w:rPr>
          <w:rFonts w:eastAsiaTheme="minorHAnsi"/>
        </w:rPr>
      </w:pPr>
      <w:r>
        <w:rPr>
          <w:rFonts w:eastAsiaTheme="minorHAnsi"/>
        </w:rPr>
        <w:t>Incidents of note…</w:t>
      </w:r>
    </w:p>
    <w:p w14:paraId="5417A78F" w14:textId="77777777" w:rsidR="008C6939" w:rsidRDefault="008A79D9" w:rsidP="00E1749E">
      <w:pPr>
        <w:pStyle w:val="Bullet"/>
        <w:rPr>
          <w:rFonts w:eastAsiaTheme="minorHAnsi"/>
        </w:rPr>
      </w:pPr>
      <w:r>
        <w:rPr>
          <w:rFonts w:eastAsiaTheme="minorHAnsi"/>
        </w:rPr>
        <w:t xml:space="preserve">There have been </w:t>
      </w:r>
      <w:proofErr w:type="gramStart"/>
      <w:r>
        <w:rPr>
          <w:rFonts w:eastAsiaTheme="minorHAnsi"/>
        </w:rPr>
        <w:t>a number o</w:t>
      </w:r>
      <w:r w:rsidR="008C6939">
        <w:rPr>
          <w:rFonts w:eastAsiaTheme="minorHAnsi"/>
        </w:rPr>
        <w:t>f</w:t>
      </w:r>
      <w:proofErr w:type="gramEnd"/>
      <w:r w:rsidR="008C6939">
        <w:rPr>
          <w:rFonts w:eastAsiaTheme="minorHAnsi"/>
        </w:rPr>
        <w:t xml:space="preserve"> thefts from rural locations</w:t>
      </w:r>
      <w:r w:rsidR="00993BC4">
        <w:rPr>
          <w:rFonts w:eastAsiaTheme="minorHAnsi"/>
        </w:rPr>
        <w:t>;</w:t>
      </w:r>
      <w:r w:rsidR="008C6939">
        <w:rPr>
          <w:rFonts w:eastAsiaTheme="minorHAnsi"/>
        </w:rPr>
        <w:t xml:space="preserve"> farms, and rural Business</w:t>
      </w:r>
      <w:r w:rsidR="009D73C5">
        <w:rPr>
          <w:rFonts w:eastAsiaTheme="minorHAnsi"/>
        </w:rPr>
        <w:t>es.</w:t>
      </w:r>
      <w:r w:rsidR="008C6939">
        <w:rPr>
          <w:rFonts w:eastAsiaTheme="minorHAnsi"/>
        </w:rPr>
        <w:t xml:space="preserve"> </w:t>
      </w:r>
    </w:p>
    <w:p w14:paraId="2A840167" w14:textId="77777777" w:rsidR="009D73C5" w:rsidRDefault="009D73C5" w:rsidP="00E1749E">
      <w:pPr>
        <w:pStyle w:val="Bullet"/>
        <w:rPr>
          <w:rFonts w:eastAsiaTheme="minorHAnsi"/>
        </w:rPr>
      </w:pPr>
      <w:r>
        <w:rPr>
          <w:rFonts w:eastAsiaTheme="minorHAnsi"/>
        </w:rPr>
        <w:t>Theft of trailers</w:t>
      </w:r>
    </w:p>
    <w:p w14:paraId="253687D7" w14:textId="77777777" w:rsidR="009D73C5" w:rsidRDefault="008A79D9" w:rsidP="00242B13">
      <w:pPr>
        <w:pStyle w:val="Bullet"/>
        <w:rPr>
          <w:rFonts w:eastAsiaTheme="minorHAnsi"/>
        </w:rPr>
      </w:pPr>
      <w:r w:rsidRPr="009D73C5">
        <w:rPr>
          <w:rFonts w:eastAsiaTheme="minorHAnsi"/>
        </w:rPr>
        <w:t>Quad bikes</w:t>
      </w:r>
      <w:r w:rsidR="001E4E25" w:rsidRPr="009D73C5">
        <w:rPr>
          <w:rFonts w:eastAsiaTheme="minorHAnsi"/>
        </w:rPr>
        <w:t xml:space="preserve"> are again targets </w:t>
      </w:r>
    </w:p>
    <w:p w14:paraId="3805F828" w14:textId="77777777" w:rsidR="009D73C5" w:rsidRDefault="009D73C5" w:rsidP="00242B13">
      <w:pPr>
        <w:pStyle w:val="Bullet"/>
        <w:rPr>
          <w:rFonts w:eastAsiaTheme="minorHAnsi"/>
        </w:rPr>
      </w:pPr>
      <w:r>
        <w:rPr>
          <w:rFonts w:eastAsiaTheme="minorHAnsi"/>
        </w:rPr>
        <w:t xml:space="preserve">Hare Coursing </w:t>
      </w:r>
    </w:p>
    <w:p w14:paraId="580DE115" w14:textId="77777777" w:rsidR="008C6939" w:rsidRPr="009D73C5" w:rsidRDefault="008C6939" w:rsidP="00242B13">
      <w:pPr>
        <w:pStyle w:val="Bullet"/>
        <w:rPr>
          <w:rFonts w:eastAsiaTheme="minorHAnsi"/>
        </w:rPr>
      </w:pPr>
      <w:r w:rsidRPr="009D73C5">
        <w:rPr>
          <w:rFonts w:eastAsiaTheme="minorHAnsi"/>
        </w:rPr>
        <w:t>Poaching at Fisheries is being targeted by Rural Crime Officers</w:t>
      </w:r>
    </w:p>
    <w:p w14:paraId="2780D891" w14:textId="77777777" w:rsidR="008A79D9" w:rsidRPr="000016F8" w:rsidRDefault="008A79D9" w:rsidP="008A79D9">
      <w:pPr>
        <w:pStyle w:val="Heading1"/>
        <w:rPr>
          <w:rFonts w:eastAsiaTheme="minorHAnsi"/>
        </w:rPr>
      </w:pPr>
      <w:r>
        <w:rPr>
          <w:rFonts w:eastAsiaTheme="minorHAnsi"/>
        </w:rPr>
        <w:lastRenderedPageBreak/>
        <w:t>Upcoming events…</w:t>
      </w:r>
    </w:p>
    <w:p w14:paraId="150108C5" w14:textId="77777777" w:rsidR="001E4E25" w:rsidRDefault="001E4E25" w:rsidP="008A79D9">
      <w:pPr>
        <w:pStyle w:val="Bullet"/>
        <w:rPr>
          <w:rFonts w:eastAsiaTheme="minorHAnsi"/>
        </w:rPr>
      </w:pPr>
      <w:r w:rsidRPr="008C6939">
        <w:rPr>
          <w:rFonts w:eastAsiaTheme="minorHAnsi"/>
          <w:b/>
        </w:rPr>
        <w:t>Tenbury Co</w:t>
      </w:r>
      <w:r w:rsidR="008C6939" w:rsidRPr="008C6939">
        <w:rPr>
          <w:rFonts w:eastAsiaTheme="minorHAnsi"/>
          <w:b/>
        </w:rPr>
        <w:t>ps</w:t>
      </w:r>
      <w:r w:rsidR="008C6939">
        <w:rPr>
          <w:rFonts w:eastAsiaTheme="minorHAnsi"/>
        </w:rPr>
        <w:t xml:space="preserve"> is the new Face Book account. P</w:t>
      </w:r>
      <w:r>
        <w:rPr>
          <w:rFonts w:eastAsiaTheme="minorHAnsi"/>
        </w:rPr>
        <w:t>lease follow and like our page where we will share stores information and much more.</w:t>
      </w:r>
    </w:p>
    <w:p w14:paraId="63BA3C17" w14:textId="77777777" w:rsidR="008A79D9" w:rsidRPr="000016F8" w:rsidRDefault="008A79D9" w:rsidP="008A79D9">
      <w:pPr>
        <w:pStyle w:val="Bullet"/>
        <w:rPr>
          <w:rFonts w:eastAsiaTheme="minorHAnsi"/>
        </w:rPr>
      </w:pPr>
      <w:r>
        <w:rPr>
          <w:rFonts w:eastAsiaTheme="minorHAnsi"/>
        </w:rPr>
        <w:t>Again, dates and exact locations will be publicised on Neighbourhood Matters and our Twitter and Facebook accounts.</w:t>
      </w:r>
    </w:p>
    <w:p w14:paraId="7AA025FA" w14:textId="77777777" w:rsidR="000016F8" w:rsidRPr="000016F8" w:rsidRDefault="000016F8" w:rsidP="000016F8">
      <w:pPr>
        <w:pStyle w:val="Heading1"/>
        <w:rPr>
          <w:rFonts w:eastAsiaTheme="minorHAnsi"/>
        </w:rPr>
      </w:pPr>
      <w:r>
        <w:rPr>
          <w:rFonts w:eastAsiaTheme="minorHAnsi"/>
        </w:rPr>
        <w:t>Keep in contact with your SNT</w:t>
      </w:r>
      <w:r w:rsidR="00E1749E">
        <w:rPr>
          <w:rFonts w:eastAsiaTheme="minorHAnsi"/>
        </w:rPr>
        <w:t>…</w:t>
      </w:r>
    </w:p>
    <w:p w14:paraId="6CDDF00A" w14:textId="77777777" w:rsidR="000016F8" w:rsidRPr="000016F8" w:rsidRDefault="000016F8" w:rsidP="0000700C">
      <w:pPr>
        <w:pStyle w:val="Bullet"/>
        <w:rPr>
          <w:rFonts w:eastAsiaTheme="minorHAnsi"/>
        </w:rPr>
      </w:pPr>
      <w:r>
        <w:rPr>
          <w:rFonts w:eastAsiaTheme="minorHAnsi"/>
        </w:rPr>
        <w:t>Email:</w:t>
      </w:r>
      <w:r w:rsidR="008C6939">
        <w:rPr>
          <w:rFonts w:eastAsiaTheme="minorHAnsi"/>
        </w:rPr>
        <w:t xml:space="preserve"> </w:t>
      </w:r>
      <w:hyperlink r:id="rId15" w:history="1">
        <w:r w:rsidR="001E4E25" w:rsidRPr="008A538E">
          <w:rPr>
            <w:rStyle w:val="Hyperlink"/>
            <w:rFonts w:eastAsiaTheme="minorHAnsi"/>
          </w:rPr>
          <w:t>mt.snt@westmercia.pnn.police.uk</w:t>
        </w:r>
      </w:hyperlink>
    </w:p>
    <w:p w14:paraId="194E922B" w14:textId="77777777" w:rsidR="00441A62" w:rsidRDefault="00441A62" w:rsidP="0000700C">
      <w:pPr>
        <w:pStyle w:val="Bullet"/>
        <w:rPr>
          <w:rFonts w:eastAsiaTheme="minorHAnsi"/>
        </w:rPr>
      </w:pPr>
      <w:r>
        <w:rPr>
          <w:rFonts w:eastAsiaTheme="minorHAnsi"/>
        </w:rPr>
        <w:t>Neighbourhood Matters:</w:t>
      </w:r>
      <w:r w:rsidR="008C6939">
        <w:rPr>
          <w:rFonts w:eastAsiaTheme="minorHAnsi"/>
        </w:rPr>
        <w:t xml:space="preserve"> </w:t>
      </w:r>
      <w:hyperlink r:id="rId16" w:history="1">
        <w:r w:rsidR="008C6939" w:rsidRPr="008A538E">
          <w:rPr>
            <w:rStyle w:val="Hyperlink"/>
          </w:rPr>
          <w:t>https://neighbourhoodmatters.co.uk/</w:t>
        </w:r>
      </w:hyperlink>
    </w:p>
    <w:p w14:paraId="764A29B3" w14:textId="77777777" w:rsidR="000016F8" w:rsidRPr="000016F8" w:rsidRDefault="000016F8" w:rsidP="0000700C">
      <w:pPr>
        <w:pStyle w:val="Bullet"/>
        <w:rPr>
          <w:rFonts w:eastAsiaTheme="minorHAnsi"/>
        </w:rPr>
      </w:pPr>
      <w:r>
        <w:rPr>
          <w:rFonts w:eastAsiaTheme="minorHAnsi"/>
        </w:rPr>
        <w:t xml:space="preserve">Twitter: </w:t>
      </w:r>
      <w:r w:rsidRPr="000016F8">
        <w:rPr>
          <w:rFonts w:eastAsiaTheme="minorHAnsi"/>
        </w:rPr>
        <w:t>@</w:t>
      </w:r>
      <w:r w:rsidR="008C6939">
        <w:rPr>
          <w:rFonts w:eastAsiaTheme="minorHAnsi"/>
        </w:rPr>
        <w:t>Malvern</w:t>
      </w:r>
      <w:r w:rsidR="001E4E25">
        <w:rPr>
          <w:rFonts w:eastAsiaTheme="minorHAnsi"/>
        </w:rPr>
        <w:t xml:space="preserve"> Cops</w:t>
      </w:r>
    </w:p>
    <w:p w14:paraId="162EAD11" w14:textId="77777777" w:rsidR="000016F8" w:rsidRPr="000016F8" w:rsidRDefault="000016F8" w:rsidP="0000700C">
      <w:pPr>
        <w:pStyle w:val="Bullet"/>
        <w:rPr>
          <w:rFonts w:eastAsiaTheme="minorHAnsi"/>
        </w:rPr>
      </w:pPr>
      <w:r>
        <w:rPr>
          <w:rFonts w:eastAsiaTheme="minorHAnsi"/>
        </w:rPr>
        <w:t xml:space="preserve">Facebook: </w:t>
      </w:r>
      <w:r w:rsidRPr="000016F8">
        <w:rPr>
          <w:rFonts w:eastAsiaTheme="minorHAnsi"/>
        </w:rPr>
        <w:t>@</w:t>
      </w:r>
      <w:r w:rsidR="001E4E25">
        <w:rPr>
          <w:rFonts w:eastAsiaTheme="minorHAnsi"/>
        </w:rPr>
        <w:t>Tenbury Cops</w:t>
      </w:r>
    </w:p>
    <w:p w14:paraId="17B23487" w14:textId="77777777" w:rsidR="0000700C" w:rsidRPr="00C82F5B" w:rsidRDefault="00C80223" w:rsidP="0000700C">
      <w:pPr>
        <w:pStyle w:val="Bullet"/>
        <w:rPr>
          <w:b/>
        </w:rPr>
      </w:pPr>
      <w:r w:rsidRPr="00C82F5B">
        <w:rPr>
          <w:b/>
        </w:rPr>
        <w:t>F</w:t>
      </w:r>
      <w:r w:rsidR="0000700C" w:rsidRPr="00C82F5B">
        <w:rPr>
          <w:b/>
        </w:rPr>
        <w:t>or crimes in progress call 999.</w:t>
      </w:r>
    </w:p>
    <w:p w14:paraId="2A95E03B" w14:textId="77777777" w:rsidR="000016F8" w:rsidRPr="000B3742" w:rsidRDefault="00C80223" w:rsidP="0000700C">
      <w:pPr>
        <w:pStyle w:val="Bullet"/>
      </w:pPr>
      <w:r>
        <w:t xml:space="preserve">For non-emergencies report online: </w:t>
      </w:r>
      <w:hyperlink r:id="rId17" w:history="1">
        <w:r w:rsidR="0000700C" w:rsidRPr="0000700C">
          <w:rPr>
            <w:rStyle w:val="Hyperlink"/>
          </w:rPr>
          <w:t>https://www.westmercia.police.uk/</w:t>
        </w:r>
      </w:hyperlink>
    </w:p>
    <w:sectPr w:rsidR="000016F8" w:rsidRPr="000B3742" w:rsidSect="00B56828">
      <w:type w:val="continuous"/>
      <w:pgSz w:w="11907" w:h="16840" w:code="9"/>
      <w:pgMar w:top="567" w:right="567" w:bottom="567" w:left="567" w:header="567" w:footer="567" w:gutter="0"/>
      <w:cols w:num="2" w:space="794"/>
      <w:formProt w:val="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330A" w14:textId="77777777" w:rsidR="00F13ABC" w:rsidRDefault="00F13ABC" w:rsidP="00CE34B4">
      <w:r>
        <w:separator/>
      </w:r>
    </w:p>
  </w:endnote>
  <w:endnote w:type="continuationSeparator" w:id="0">
    <w:p w14:paraId="015AB932" w14:textId="77777777" w:rsidR="00F13ABC" w:rsidRDefault="00F13ABC" w:rsidP="00CE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2A51" w14:textId="77777777" w:rsidR="00EB41B5" w:rsidRPr="00640871" w:rsidRDefault="00EB41B5" w:rsidP="00702736">
    <w:pPr>
      <w:pStyle w:val="Footer"/>
      <w:pBdr>
        <w:top w:val="single" w:sz="6" w:space="1" w:color="005B97"/>
      </w:pBdr>
      <w:tabs>
        <w:tab w:val="clear" w:pos="4153"/>
        <w:tab w:val="clear" w:pos="8306"/>
        <w:tab w:val="right" w:pos="10206"/>
      </w:tabs>
      <w:spacing w:before="240"/>
      <w:jc w:val="center"/>
      <w:rPr>
        <w:szCs w:val="22"/>
        <w:lang w:val="en-US"/>
      </w:rPr>
    </w:pPr>
    <w:r w:rsidRPr="00640871">
      <w:rPr>
        <w:szCs w:val="22"/>
        <w:lang w:val="en-US"/>
      </w:rPr>
      <w:t xml:space="preserve">Page </w:t>
    </w:r>
    <w:r w:rsidRPr="00640871">
      <w:rPr>
        <w:rStyle w:val="PageNumber"/>
        <w:szCs w:val="22"/>
      </w:rPr>
      <w:fldChar w:fldCharType="begin"/>
    </w:r>
    <w:r w:rsidRPr="00640871">
      <w:rPr>
        <w:rStyle w:val="PageNumber"/>
        <w:szCs w:val="22"/>
      </w:rPr>
      <w:instrText xml:space="preserve"> PAGE </w:instrText>
    </w:r>
    <w:r w:rsidRPr="00640871">
      <w:rPr>
        <w:rStyle w:val="PageNumber"/>
        <w:szCs w:val="22"/>
      </w:rPr>
      <w:fldChar w:fldCharType="separate"/>
    </w:r>
    <w:r w:rsidR="00DB4EB0">
      <w:rPr>
        <w:rStyle w:val="PageNumber"/>
        <w:noProof/>
        <w:szCs w:val="22"/>
      </w:rPr>
      <w:t>2</w:t>
    </w:r>
    <w:r w:rsidRPr="00640871">
      <w:rPr>
        <w:rStyle w:val="PageNumbe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8A2A" w14:textId="77777777" w:rsidR="0046715D" w:rsidRPr="0046715D" w:rsidRDefault="0046715D" w:rsidP="0046715D">
    <w:pPr>
      <w:spacing w:after="0"/>
      <w:rPr>
        <w:sz w:val="8"/>
        <w:szCs w:val="8"/>
      </w:rPr>
    </w:pPr>
  </w:p>
  <w:tbl>
    <w:tblPr>
      <w:tblW w:w="0" w:type="auto"/>
      <w:tblBorders>
        <w:top w:val="single" w:sz="6" w:space="0" w:color="005B97"/>
      </w:tblBorders>
      <w:tblLook w:val="01E0" w:firstRow="1" w:lastRow="1" w:firstColumn="1" w:lastColumn="1" w:noHBand="0" w:noVBand="0"/>
    </w:tblPr>
    <w:tblGrid>
      <w:gridCol w:w="5404"/>
      <w:gridCol w:w="5369"/>
    </w:tblGrid>
    <w:tr w:rsidR="0046715D" w:rsidRPr="00683C1B" w14:paraId="70AC308F" w14:textId="77777777" w:rsidTr="005C7F68">
      <w:trPr>
        <w:cantSplit/>
        <w:trHeight w:val="907"/>
      </w:trPr>
      <w:tc>
        <w:tcPr>
          <w:tcW w:w="5494" w:type="dxa"/>
          <w:shd w:val="clear" w:color="auto" w:fill="auto"/>
          <w:vAlign w:val="center"/>
        </w:tcPr>
        <w:p w14:paraId="5DC11F4F" w14:textId="77777777" w:rsidR="0046715D" w:rsidRPr="00683C1B" w:rsidRDefault="00AD2ED5" w:rsidP="00683C1B">
          <w:pPr>
            <w:spacing w:after="0"/>
            <w:rPr>
              <w:color w:val="1C8CA3"/>
            </w:rPr>
          </w:pPr>
          <w:r w:rsidRPr="00683C1B">
            <w:rPr>
              <w:noProof/>
              <w:color w:val="1C8CA3"/>
              <w:sz w:val="22"/>
              <w:szCs w:val="22"/>
              <w:lang w:eastAsia="en-GB"/>
            </w:rPr>
            <w:drawing>
              <wp:inline distT="0" distB="0" distL="0" distR="0" wp14:anchorId="611CA66A" wp14:editId="23292CAB">
                <wp:extent cx="1190625" cy="438150"/>
                <wp:effectExtent l="0" t="0" r="0" b="0"/>
                <wp:docPr id="5" name="Picture 5" descr="Colour - WestMe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ur - WestMer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38150"/>
                        </a:xfrm>
                        <a:prstGeom prst="rect">
                          <a:avLst/>
                        </a:prstGeom>
                        <a:noFill/>
                        <a:ln>
                          <a:noFill/>
                        </a:ln>
                      </pic:spPr>
                    </pic:pic>
                  </a:graphicData>
                </a:graphic>
              </wp:inline>
            </w:drawing>
          </w:r>
        </w:p>
      </w:tc>
      <w:tc>
        <w:tcPr>
          <w:tcW w:w="5495" w:type="dxa"/>
          <w:shd w:val="clear" w:color="auto" w:fill="auto"/>
          <w:vAlign w:val="center"/>
        </w:tcPr>
        <w:p w14:paraId="54DB006D" w14:textId="77777777" w:rsidR="0046715D" w:rsidRPr="000A692A" w:rsidRDefault="00BD5459" w:rsidP="00683C1B">
          <w:pPr>
            <w:spacing w:after="0"/>
            <w:jc w:val="right"/>
            <w:rPr>
              <w:color w:val="005B97"/>
            </w:rPr>
          </w:pPr>
          <w:r w:rsidRPr="000A692A">
            <w:rPr>
              <w:color w:val="005B97"/>
            </w:rPr>
            <w:t>Page</w:t>
          </w:r>
          <w:r w:rsidR="005C7F68" w:rsidRPr="000A692A">
            <w:rPr>
              <w:color w:val="005B97"/>
            </w:rPr>
            <w:t xml:space="preserve"> </w:t>
          </w:r>
          <w:r w:rsidR="005C7F68" w:rsidRPr="000A692A">
            <w:rPr>
              <w:color w:val="005B97"/>
            </w:rPr>
            <w:fldChar w:fldCharType="begin"/>
          </w:r>
          <w:r w:rsidR="005C7F68" w:rsidRPr="000A692A">
            <w:rPr>
              <w:color w:val="005B97"/>
            </w:rPr>
            <w:instrText xml:space="preserve"> PAGE   \* MERGEFORMAT </w:instrText>
          </w:r>
          <w:r w:rsidR="005C7F68" w:rsidRPr="000A692A">
            <w:rPr>
              <w:color w:val="005B97"/>
            </w:rPr>
            <w:fldChar w:fldCharType="separate"/>
          </w:r>
          <w:r w:rsidR="00E619E7">
            <w:rPr>
              <w:noProof/>
              <w:color w:val="005B97"/>
            </w:rPr>
            <w:t>1</w:t>
          </w:r>
          <w:r w:rsidR="005C7F68" w:rsidRPr="000A692A">
            <w:rPr>
              <w:noProof/>
              <w:color w:val="005B97"/>
            </w:rPr>
            <w:fldChar w:fldCharType="end"/>
          </w:r>
          <w:r w:rsidRPr="000A692A">
            <w:rPr>
              <w:color w:val="005B97"/>
            </w:rPr>
            <w:t xml:space="preserve"> </w:t>
          </w:r>
        </w:p>
      </w:tc>
    </w:tr>
  </w:tbl>
  <w:p w14:paraId="18CFCB6C" w14:textId="77777777" w:rsidR="0046715D" w:rsidRPr="0046715D" w:rsidRDefault="0046715D" w:rsidP="0046715D">
    <w:pPr>
      <w:spacing w:after="0"/>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3BB4" w14:textId="22CF1EAB" w:rsidR="00EB41B5" w:rsidRPr="005C7F68" w:rsidRDefault="00F14323" w:rsidP="005C7F68">
    <w:pPr>
      <w:pStyle w:val="Footer"/>
      <w:pBdr>
        <w:top w:val="single" w:sz="4" w:space="1" w:color="333333"/>
      </w:pBdr>
      <w:tabs>
        <w:tab w:val="clear" w:pos="4153"/>
        <w:tab w:val="clear" w:pos="8306"/>
        <w:tab w:val="right" w:pos="10773"/>
      </w:tabs>
      <w:spacing w:before="240"/>
      <w:rPr>
        <w:color w:val="005B97"/>
        <w:szCs w:val="20"/>
        <w:lang w:val="en-US"/>
      </w:rPr>
    </w:pPr>
    <w:r>
      <w:rPr>
        <w:rFonts w:ascii="Segoe UI Semibold" w:hAnsi="Segoe UI Semibold"/>
        <w:color w:val="005B97"/>
        <w:lang w:val="en-US"/>
      </w:rPr>
      <w:fldChar w:fldCharType="begin"/>
    </w:r>
    <w:r>
      <w:rPr>
        <w:rFonts w:ascii="Segoe UI Semibold" w:hAnsi="Segoe UI Semibold"/>
        <w:color w:val="005B97"/>
        <w:lang w:val="en-US"/>
      </w:rPr>
      <w:instrText xml:space="preserve"> STYLEREF  issue </w:instrText>
    </w:r>
    <w:r>
      <w:rPr>
        <w:rFonts w:ascii="Segoe UI Semibold" w:hAnsi="Segoe UI Semibold"/>
        <w:color w:val="005B97"/>
        <w:lang w:val="en-US"/>
      </w:rPr>
      <w:fldChar w:fldCharType="separate"/>
    </w:r>
    <w:r w:rsidR="003021D5">
      <w:rPr>
        <w:rFonts w:ascii="Segoe UI Semibold" w:hAnsi="Segoe UI Semibold"/>
        <w:noProof/>
        <w:color w:val="005B97"/>
        <w:lang w:val="en-US"/>
      </w:rPr>
      <w:t>Issue 1</w:t>
    </w:r>
    <w:r>
      <w:rPr>
        <w:rFonts w:ascii="Segoe UI Semibold" w:hAnsi="Segoe UI Semibold"/>
        <w:color w:val="005B97"/>
        <w:lang w:val="en-US"/>
      </w:rPr>
      <w:fldChar w:fldCharType="end"/>
    </w:r>
    <w:r w:rsidR="005A590C">
      <w:rPr>
        <w:rFonts w:ascii="Segoe UI Semibold" w:hAnsi="Segoe UI Semibold"/>
        <w:color w:val="005B97"/>
        <w:lang w:val="en-US"/>
      </w:rPr>
      <w:t xml:space="preserve"> : </w:t>
    </w:r>
    <w:r>
      <w:rPr>
        <w:rFonts w:ascii="Segoe UI Semibold" w:hAnsi="Segoe UI Semibold"/>
        <w:color w:val="005B97"/>
        <w:lang w:val="en-US"/>
      </w:rPr>
      <w:fldChar w:fldCharType="begin"/>
    </w:r>
    <w:r>
      <w:rPr>
        <w:rFonts w:ascii="Segoe UI Semibold" w:hAnsi="Segoe UI Semibold"/>
        <w:color w:val="005B97"/>
        <w:lang w:val="en-US"/>
      </w:rPr>
      <w:instrText xml:space="preserve"> STYLEREF  Date1 </w:instrText>
    </w:r>
    <w:r>
      <w:rPr>
        <w:rFonts w:ascii="Segoe UI Semibold" w:hAnsi="Segoe UI Semibold"/>
        <w:color w:val="005B97"/>
        <w:lang w:val="en-US"/>
      </w:rPr>
      <w:fldChar w:fldCharType="separate"/>
    </w:r>
    <w:r w:rsidR="003021D5">
      <w:rPr>
        <w:rFonts w:ascii="Segoe UI Semibold" w:hAnsi="Segoe UI Semibold"/>
        <w:noProof/>
        <w:color w:val="005B97"/>
        <w:lang w:val="en-US"/>
      </w:rPr>
      <w:t>November 2021</w:t>
    </w:r>
    <w:r>
      <w:rPr>
        <w:rFonts w:ascii="Segoe UI Semibold" w:hAnsi="Segoe UI Semibold"/>
        <w:color w:val="005B97"/>
        <w:lang w:val="en-US"/>
      </w:rPr>
      <w:fldChar w:fldCharType="end"/>
    </w:r>
    <w:r w:rsidR="005C7F68" w:rsidRPr="005C7F68">
      <w:rPr>
        <w:color w:val="005B97"/>
        <w:szCs w:val="20"/>
        <w:lang w:val="en-US"/>
      </w:rPr>
      <w:tab/>
    </w:r>
    <w:r w:rsidR="00EB41B5" w:rsidRPr="005C7F68">
      <w:rPr>
        <w:color w:val="005B97"/>
        <w:szCs w:val="20"/>
        <w:lang w:val="en-US"/>
      </w:rPr>
      <w:t xml:space="preserve">Page </w:t>
    </w:r>
    <w:r w:rsidR="00EB41B5" w:rsidRPr="005C7F68">
      <w:rPr>
        <w:rStyle w:val="PageNumber"/>
        <w:color w:val="005B97"/>
        <w:szCs w:val="20"/>
      </w:rPr>
      <w:fldChar w:fldCharType="begin"/>
    </w:r>
    <w:r w:rsidR="00EB41B5" w:rsidRPr="005C7F68">
      <w:rPr>
        <w:rStyle w:val="PageNumber"/>
        <w:color w:val="005B97"/>
        <w:szCs w:val="20"/>
      </w:rPr>
      <w:instrText xml:space="preserve"> PAGE </w:instrText>
    </w:r>
    <w:r w:rsidR="00EB41B5" w:rsidRPr="005C7F68">
      <w:rPr>
        <w:rStyle w:val="PageNumber"/>
        <w:color w:val="005B97"/>
        <w:szCs w:val="20"/>
      </w:rPr>
      <w:fldChar w:fldCharType="separate"/>
    </w:r>
    <w:r w:rsidR="001D616F">
      <w:rPr>
        <w:rStyle w:val="PageNumber"/>
        <w:noProof/>
        <w:color w:val="005B97"/>
        <w:szCs w:val="20"/>
      </w:rPr>
      <w:t>2</w:t>
    </w:r>
    <w:r w:rsidR="00EB41B5" w:rsidRPr="005C7F68">
      <w:rPr>
        <w:rStyle w:val="PageNumber"/>
        <w:color w:val="005B97"/>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5B7F" w14:textId="77777777" w:rsidR="00EB41B5" w:rsidRPr="007A679A" w:rsidRDefault="00EB41B5">
    <w:pPr>
      <w:rPr>
        <w:rFonts w:cs="Arial"/>
        <w:sz w:val="16"/>
        <w:szCs w:val="16"/>
      </w:rPr>
    </w:pPr>
  </w:p>
  <w:p w14:paraId="3536C3DF" w14:textId="77777777" w:rsidR="00EB41B5" w:rsidRPr="007A679A" w:rsidRDefault="00EB41B5" w:rsidP="007A679A">
    <w:pPr>
      <w:pStyle w:val="Footer"/>
      <w:rPr>
        <w:rFonts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454D" w14:textId="77777777" w:rsidR="00F13ABC" w:rsidRDefault="00F13ABC" w:rsidP="00CE34B4">
      <w:r>
        <w:separator/>
      </w:r>
    </w:p>
  </w:footnote>
  <w:footnote w:type="continuationSeparator" w:id="0">
    <w:p w14:paraId="0F5E2595" w14:textId="77777777" w:rsidR="00F13ABC" w:rsidRDefault="00F13ABC" w:rsidP="00CE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CAE8" w14:textId="374167A4" w:rsidR="00EB41B5" w:rsidRPr="00B56F14" w:rsidRDefault="00CD3436" w:rsidP="00B56F14">
    <w:pPr>
      <w:pStyle w:val="Header"/>
      <w:pBdr>
        <w:bottom w:val="single" w:sz="4" w:space="1" w:color="333333"/>
      </w:pBdr>
      <w:tabs>
        <w:tab w:val="clear" w:pos="4153"/>
        <w:tab w:val="clear" w:pos="8306"/>
      </w:tabs>
      <w:spacing w:after="240"/>
      <w:jc w:val="center"/>
      <w:rPr>
        <w:rFonts w:ascii="Segoe UI Semibold" w:hAnsi="Segoe UI Semibold" w:cs="Arial"/>
        <w:b/>
        <w:color w:val="005B97"/>
        <w:sz w:val="28"/>
        <w:szCs w:val="28"/>
      </w:rPr>
    </w:pPr>
    <w:r>
      <w:rPr>
        <w:rFonts w:ascii="Segoe UI Semibold" w:hAnsi="Segoe UI Semibold"/>
        <w:color w:val="005B97"/>
        <w:lang w:val="en-US"/>
      </w:rPr>
      <w:fldChar w:fldCharType="begin"/>
    </w:r>
    <w:r>
      <w:rPr>
        <w:rFonts w:ascii="Segoe UI Semibold" w:hAnsi="Segoe UI Semibold"/>
        <w:color w:val="005B97"/>
        <w:lang w:val="en-US"/>
      </w:rPr>
      <w:instrText xml:space="preserve"> </w:instrText>
    </w:r>
    <w:r w:rsidR="00B56828">
      <w:rPr>
        <w:rFonts w:ascii="Segoe UI Semibold" w:hAnsi="Segoe UI Semibold"/>
        <w:color w:val="005B97"/>
        <w:lang w:val="en-US"/>
      </w:rPr>
      <w:instrText xml:space="preserve">STYLEREF  </w:instrText>
    </w:r>
    <w:r>
      <w:rPr>
        <w:rFonts w:ascii="Segoe UI Semibold" w:hAnsi="Segoe UI Semibold"/>
        <w:color w:val="005B97"/>
        <w:lang w:val="en-US"/>
      </w:rPr>
      <w:instrText xml:space="preserve">teamname </w:instrText>
    </w:r>
    <w:r>
      <w:rPr>
        <w:rFonts w:ascii="Segoe UI Semibold" w:hAnsi="Segoe UI Semibold"/>
        <w:color w:val="005B97"/>
        <w:lang w:val="en-US"/>
      </w:rPr>
      <w:fldChar w:fldCharType="separate"/>
    </w:r>
    <w:r w:rsidR="003021D5">
      <w:rPr>
        <w:rFonts w:ascii="Segoe UI Semibold" w:hAnsi="Segoe UI Semibold"/>
        <w:noProof/>
        <w:color w:val="005B97"/>
        <w:lang w:val="en-US"/>
      </w:rPr>
      <w:t>Martley and Tenbury</w:t>
    </w:r>
    <w:r>
      <w:rPr>
        <w:rFonts w:ascii="Segoe UI Semibold" w:hAnsi="Segoe UI Semibold"/>
        <w:color w:val="005B97"/>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024"/>
    <w:multiLevelType w:val="multilevel"/>
    <w:tmpl w:val="5AB2CFAA"/>
    <w:lvl w:ilvl="0">
      <w:start w:val="1"/>
      <w:numFmt w:val="bullet"/>
      <w:lvlText w:val=""/>
      <w:lvlJc w:val="left"/>
      <w:pPr>
        <w:tabs>
          <w:tab w:val="num" w:pos="284"/>
        </w:tabs>
        <w:ind w:left="284" w:hanging="284"/>
      </w:pPr>
      <w:rPr>
        <w:rFonts w:ascii="Symbol" w:hAnsi="Symbol" w:hint="default"/>
        <w:color w:val="00A09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44EBB"/>
    <w:multiLevelType w:val="multilevel"/>
    <w:tmpl w:val="B8D2093A"/>
    <w:lvl w:ilvl="0">
      <w:numFmt w:val="bullet"/>
      <w:lvlText w:val=""/>
      <w:lvlJc w:val="left"/>
      <w:pPr>
        <w:tabs>
          <w:tab w:val="num" w:pos="340"/>
        </w:tabs>
        <w:ind w:left="340" w:hanging="340"/>
      </w:pPr>
      <w:rPr>
        <w:rFonts w:ascii="Wingdings" w:hAnsi="Wingdings" w:hint="default"/>
        <w:color w:val="93509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60153"/>
    <w:multiLevelType w:val="multilevel"/>
    <w:tmpl w:val="A1F854E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01C5E"/>
    <w:multiLevelType w:val="multilevel"/>
    <w:tmpl w:val="ADF41D9E"/>
    <w:lvl w:ilvl="0">
      <w:numFmt w:val="bullet"/>
      <w:lvlText w:val=""/>
      <w:lvlJc w:val="left"/>
      <w:pPr>
        <w:tabs>
          <w:tab w:val="num" w:pos="413"/>
        </w:tabs>
        <w:ind w:left="356" w:firstLine="19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E77AA"/>
    <w:multiLevelType w:val="hybridMultilevel"/>
    <w:tmpl w:val="2D22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07A61"/>
    <w:multiLevelType w:val="hybridMultilevel"/>
    <w:tmpl w:val="3B22F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65DC4"/>
    <w:multiLevelType w:val="multilevel"/>
    <w:tmpl w:val="40C41D00"/>
    <w:lvl w:ilvl="0">
      <w:start w:val="1"/>
      <w:numFmt w:val="bullet"/>
      <w:lvlText w:val=""/>
      <w:lvlJc w:val="left"/>
      <w:pPr>
        <w:tabs>
          <w:tab w:val="num" w:pos="284"/>
        </w:tabs>
        <w:ind w:left="284" w:hanging="284"/>
      </w:pPr>
      <w:rPr>
        <w:rFonts w:ascii="Symbol" w:hAnsi="Symbol" w:hint="default"/>
        <w:color w:val="00A09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614FC"/>
    <w:multiLevelType w:val="multilevel"/>
    <w:tmpl w:val="63D45690"/>
    <w:lvl w:ilvl="0">
      <w:start w:val="1"/>
      <w:numFmt w:val="bullet"/>
      <w:lvlText w:val=""/>
      <w:lvlJc w:val="left"/>
      <w:pPr>
        <w:tabs>
          <w:tab w:val="num" w:pos="39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51D67"/>
    <w:multiLevelType w:val="hybridMultilevel"/>
    <w:tmpl w:val="B968708E"/>
    <w:lvl w:ilvl="0" w:tplc="7D523086">
      <w:numFmt w:val="bullet"/>
      <w:lvlText w:val=""/>
      <w:lvlJc w:val="left"/>
      <w:pPr>
        <w:tabs>
          <w:tab w:val="num" w:pos="340"/>
        </w:tabs>
        <w:ind w:left="340" w:hanging="340"/>
      </w:pPr>
      <w:rPr>
        <w:rFonts w:ascii="Wingdings" w:hAnsi="Wingdings" w:hint="default"/>
        <w:color w:val="93509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B1A72"/>
    <w:multiLevelType w:val="hybridMultilevel"/>
    <w:tmpl w:val="603691B2"/>
    <w:lvl w:ilvl="0" w:tplc="5C30FBC0">
      <w:numFmt w:val="bullet"/>
      <w:lvlText w:val=""/>
      <w:lvlJc w:val="left"/>
      <w:pPr>
        <w:tabs>
          <w:tab w:val="num" w:pos="340"/>
        </w:tabs>
        <w:ind w:left="340" w:hanging="340"/>
      </w:pPr>
      <w:rPr>
        <w:rFonts w:ascii="Wingdings" w:hAnsi="Wingdings" w:hint="default"/>
        <w:color w:val="FFFF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D0F21"/>
    <w:multiLevelType w:val="hybridMultilevel"/>
    <w:tmpl w:val="8F48558C"/>
    <w:lvl w:ilvl="0" w:tplc="231EB4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B47AB"/>
    <w:multiLevelType w:val="hybridMultilevel"/>
    <w:tmpl w:val="3D90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E1284"/>
    <w:multiLevelType w:val="hybridMultilevel"/>
    <w:tmpl w:val="A4864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D416CF"/>
    <w:multiLevelType w:val="multilevel"/>
    <w:tmpl w:val="6B88D4B6"/>
    <w:lvl w:ilvl="0">
      <w:start w:val="1"/>
      <w:numFmt w:val="bullet"/>
      <w:lvlText w:val=""/>
      <w:lvlJc w:val="left"/>
      <w:pPr>
        <w:tabs>
          <w:tab w:val="num" w:pos="397"/>
        </w:tabs>
        <w:ind w:left="397" w:hanging="397"/>
      </w:pPr>
      <w:rPr>
        <w:rFonts w:ascii="Symbol" w:hAnsi="Symbol" w:hint="default"/>
        <w:color w:val="00A09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85D94"/>
    <w:multiLevelType w:val="hybridMultilevel"/>
    <w:tmpl w:val="D04A5A68"/>
    <w:lvl w:ilvl="0" w:tplc="9566DC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25A42"/>
    <w:multiLevelType w:val="multilevel"/>
    <w:tmpl w:val="B3623A74"/>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134378"/>
    <w:multiLevelType w:val="hybridMultilevel"/>
    <w:tmpl w:val="AEC2D74A"/>
    <w:lvl w:ilvl="0" w:tplc="906E3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11EF4"/>
    <w:multiLevelType w:val="hybridMultilevel"/>
    <w:tmpl w:val="4824FE8E"/>
    <w:lvl w:ilvl="0" w:tplc="FB8605C8">
      <w:start w:val="1"/>
      <w:numFmt w:val="bullet"/>
      <w:pStyle w:val="Bullet"/>
      <w:lvlText w:val=""/>
      <w:lvlJc w:val="left"/>
      <w:pPr>
        <w:ind w:left="360" w:hanging="360"/>
      </w:pPr>
      <w:rPr>
        <w:rFonts w:ascii="Symbol" w:hAnsi="Symbol" w:hint="default"/>
        <w:color w:val="005B97"/>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022D7"/>
    <w:multiLevelType w:val="hybridMultilevel"/>
    <w:tmpl w:val="B8D2093A"/>
    <w:lvl w:ilvl="0" w:tplc="7D523086">
      <w:numFmt w:val="bullet"/>
      <w:lvlText w:val=""/>
      <w:lvlJc w:val="left"/>
      <w:pPr>
        <w:tabs>
          <w:tab w:val="num" w:pos="340"/>
        </w:tabs>
        <w:ind w:left="340" w:hanging="340"/>
      </w:pPr>
      <w:rPr>
        <w:rFonts w:ascii="Wingdings" w:hAnsi="Wingdings" w:hint="default"/>
        <w:color w:val="93509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E720B1"/>
    <w:multiLevelType w:val="multilevel"/>
    <w:tmpl w:val="7666BA0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803CE"/>
    <w:multiLevelType w:val="multilevel"/>
    <w:tmpl w:val="46102972"/>
    <w:lvl w:ilvl="0">
      <w:start w:val="1"/>
      <w:numFmt w:val="bullet"/>
      <w:lvlText w:val=""/>
      <w:lvlJc w:val="left"/>
      <w:pPr>
        <w:tabs>
          <w:tab w:val="num" w:pos="284"/>
        </w:tabs>
        <w:ind w:left="284" w:hanging="284"/>
      </w:pPr>
      <w:rPr>
        <w:rFonts w:ascii="Symbol" w:hAnsi="Symbol" w:hint="default"/>
        <w:color w:val="005B9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F44B97"/>
    <w:multiLevelType w:val="hybridMultilevel"/>
    <w:tmpl w:val="9F644DE4"/>
    <w:lvl w:ilvl="0" w:tplc="10943C1E">
      <w:start w:val="1"/>
      <w:numFmt w:val="bullet"/>
      <w:lvlText w:val=""/>
      <w:lvlJc w:val="left"/>
      <w:pPr>
        <w:tabs>
          <w:tab w:val="num" w:pos="284"/>
        </w:tabs>
        <w:ind w:left="284" w:hanging="284"/>
      </w:pPr>
      <w:rPr>
        <w:rFonts w:ascii="Symbol" w:hAnsi="Symbol" w:hint="default"/>
        <w:color w:val="FFFF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532F3C"/>
    <w:multiLevelType w:val="hybridMultilevel"/>
    <w:tmpl w:val="ADF41D9E"/>
    <w:lvl w:ilvl="0" w:tplc="DCE84748">
      <w:numFmt w:val="bullet"/>
      <w:lvlText w:val=""/>
      <w:lvlJc w:val="left"/>
      <w:pPr>
        <w:tabs>
          <w:tab w:val="num" w:pos="413"/>
        </w:tabs>
        <w:ind w:left="356" w:firstLine="19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2C39CB"/>
    <w:multiLevelType w:val="hybridMultilevel"/>
    <w:tmpl w:val="B868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D4D3C"/>
    <w:multiLevelType w:val="hybridMultilevel"/>
    <w:tmpl w:val="67E05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BF696D"/>
    <w:multiLevelType w:val="hybridMultilevel"/>
    <w:tmpl w:val="A82C535C"/>
    <w:lvl w:ilvl="0" w:tplc="B59004AA">
      <w:numFmt w:val="bullet"/>
      <w:lvlText w:val=""/>
      <w:lvlJc w:val="left"/>
      <w:pPr>
        <w:tabs>
          <w:tab w:val="num" w:pos="413"/>
        </w:tabs>
        <w:ind w:left="356" w:firstLine="195"/>
      </w:pPr>
      <w:rPr>
        <w:rFonts w:ascii="Wingdings" w:hAnsi="Wingdings" w:hint="default"/>
        <w:color w:val="93509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030972"/>
    <w:multiLevelType w:val="hybridMultilevel"/>
    <w:tmpl w:val="5180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97A1E"/>
    <w:multiLevelType w:val="hybridMultilevel"/>
    <w:tmpl w:val="13B4373A"/>
    <w:lvl w:ilvl="0" w:tplc="5AB075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14F1A"/>
    <w:multiLevelType w:val="hybridMultilevel"/>
    <w:tmpl w:val="3D72BAA0"/>
    <w:lvl w:ilvl="0" w:tplc="C892FDFC">
      <w:start w:val="1"/>
      <w:numFmt w:val="bullet"/>
      <w:lvlText w:val=""/>
      <w:lvlJc w:val="left"/>
      <w:pPr>
        <w:tabs>
          <w:tab w:val="num" w:pos="397"/>
        </w:tabs>
        <w:ind w:left="397" w:hanging="397"/>
      </w:pPr>
      <w:rPr>
        <w:rFonts w:ascii="Symbol" w:hAnsi="Symbol" w:hint="default"/>
        <w:b/>
        <w:color w:val="005B97"/>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A06C5"/>
    <w:multiLevelType w:val="multilevel"/>
    <w:tmpl w:val="603691B2"/>
    <w:lvl w:ilvl="0">
      <w:numFmt w:val="bullet"/>
      <w:lvlText w:val=""/>
      <w:lvlJc w:val="left"/>
      <w:pPr>
        <w:tabs>
          <w:tab w:val="num" w:pos="340"/>
        </w:tabs>
        <w:ind w:left="340" w:hanging="340"/>
      </w:pPr>
      <w:rPr>
        <w:rFonts w:ascii="Wingdings" w:hAnsi="Wingdings" w:hint="default"/>
        <w:color w:va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68663E"/>
    <w:multiLevelType w:val="hybridMultilevel"/>
    <w:tmpl w:val="31EEC4EA"/>
    <w:lvl w:ilvl="0" w:tplc="FD60F184">
      <w:start w:val="1"/>
      <w:numFmt w:val="bullet"/>
      <w:lvlText w:val=""/>
      <w:lvlJc w:val="left"/>
      <w:pPr>
        <w:tabs>
          <w:tab w:val="num" w:pos="284"/>
        </w:tabs>
        <w:ind w:left="284" w:hanging="284"/>
      </w:pPr>
      <w:rPr>
        <w:rFonts w:ascii="Wingdings" w:hAnsi="Wingdings" w:hint="default"/>
        <w:color w:val="93509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12408E"/>
    <w:multiLevelType w:val="hybridMultilevel"/>
    <w:tmpl w:val="A1F854EC"/>
    <w:lvl w:ilvl="0" w:tplc="54C217F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E4FB0"/>
    <w:multiLevelType w:val="hybridMultilevel"/>
    <w:tmpl w:val="9D4E6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D655E5"/>
    <w:multiLevelType w:val="hybridMultilevel"/>
    <w:tmpl w:val="06F8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5"/>
  </w:num>
  <w:num w:numId="4">
    <w:abstractNumId w:val="31"/>
  </w:num>
  <w:num w:numId="5">
    <w:abstractNumId w:val="2"/>
  </w:num>
  <w:num w:numId="6">
    <w:abstractNumId w:val="30"/>
  </w:num>
  <w:num w:numId="7">
    <w:abstractNumId w:val="9"/>
  </w:num>
  <w:num w:numId="8">
    <w:abstractNumId w:val="29"/>
  </w:num>
  <w:num w:numId="9">
    <w:abstractNumId w:val="18"/>
  </w:num>
  <w:num w:numId="10">
    <w:abstractNumId w:val="1"/>
  </w:num>
  <w:num w:numId="11">
    <w:abstractNumId w:val="8"/>
  </w:num>
  <w:num w:numId="12">
    <w:abstractNumId w:val="5"/>
  </w:num>
  <w:num w:numId="13">
    <w:abstractNumId w:val="21"/>
  </w:num>
  <w:num w:numId="14">
    <w:abstractNumId w:val="19"/>
  </w:num>
  <w:num w:numId="15">
    <w:abstractNumId w:val="7"/>
  </w:num>
  <w:num w:numId="16">
    <w:abstractNumId w:val="32"/>
  </w:num>
  <w:num w:numId="17">
    <w:abstractNumId w:val="33"/>
  </w:num>
  <w:num w:numId="18">
    <w:abstractNumId w:val="15"/>
  </w:num>
  <w:num w:numId="19">
    <w:abstractNumId w:val="13"/>
  </w:num>
  <w:num w:numId="20">
    <w:abstractNumId w:val="0"/>
  </w:num>
  <w:num w:numId="21">
    <w:abstractNumId w:val="17"/>
  </w:num>
  <w:num w:numId="22">
    <w:abstractNumId w:val="6"/>
  </w:num>
  <w:num w:numId="23">
    <w:abstractNumId w:val="4"/>
  </w:num>
  <w:num w:numId="24">
    <w:abstractNumId w:val="24"/>
  </w:num>
  <w:num w:numId="25">
    <w:abstractNumId w:val="23"/>
  </w:num>
  <w:num w:numId="26">
    <w:abstractNumId w:val="26"/>
  </w:num>
  <w:num w:numId="27">
    <w:abstractNumId w:val="11"/>
  </w:num>
  <w:num w:numId="28">
    <w:abstractNumId w:val="20"/>
  </w:num>
  <w:num w:numId="29">
    <w:abstractNumId w:val="28"/>
  </w:num>
  <w:num w:numId="30">
    <w:abstractNumId w:val="16"/>
  </w:num>
  <w:num w:numId="31">
    <w:abstractNumId w:val="27"/>
  </w:num>
  <w:num w:numId="32">
    <w:abstractNumId w:val="10"/>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j5mozg4XzqjRdguOTGk8eSgTjm12vi6IHZwSYkk9fOHXZAu4mkRB3ayAphEjds7cSw/VsEOxto2k3fS0q5f1Ng==" w:salt="3ySZwgpk3bPAxXEoeVuDAQ=="/>
  <w:defaultTabStop w:val="720"/>
  <w:drawingGridHorizontalSpacing w:val="24"/>
  <w:drawingGridVerticalSpacing w:val="65"/>
  <w:displayHorizontalDrawingGridEvery w:val="0"/>
  <w:doNotShadeFormData/>
  <w:noPunctuationKerning/>
  <w:characterSpacingControl w:val="doNotCompress"/>
  <w:hdrShapeDefaults>
    <o:shapedefaults v:ext="edit" spidmax="2050" fill="f" fillcolor="white" stroke="f">
      <v:fill color="white" on="f"/>
      <v:stroke on="f"/>
      <o:colormru v:ext="edit" colors="#cba8d2,#93509e,#93599e,#8d54a1,#93559e,#d9c0de,#1c8ca3"/>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6F8"/>
    <w:rsid w:val="00000E32"/>
    <w:rsid w:val="00000FFB"/>
    <w:rsid w:val="000016F8"/>
    <w:rsid w:val="0000269A"/>
    <w:rsid w:val="000031EB"/>
    <w:rsid w:val="0000432E"/>
    <w:rsid w:val="0000700C"/>
    <w:rsid w:val="00011343"/>
    <w:rsid w:val="000126F8"/>
    <w:rsid w:val="00015876"/>
    <w:rsid w:val="00016608"/>
    <w:rsid w:val="000206AF"/>
    <w:rsid w:val="00023FD2"/>
    <w:rsid w:val="00026381"/>
    <w:rsid w:val="00027697"/>
    <w:rsid w:val="000376E9"/>
    <w:rsid w:val="00041468"/>
    <w:rsid w:val="00044E85"/>
    <w:rsid w:val="00047A6A"/>
    <w:rsid w:val="00051080"/>
    <w:rsid w:val="00052989"/>
    <w:rsid w:val="00055608"/>
    <w:rsid w:val="0006053C"/>
    <w:rsid w:val="000607E9"/>
    <w:rsid w:val="00064841"/>
    <w:rsid w:val="0006486C"/>
    <w:rsid w:val="00071D4F"/>
    <w:rsid w:val="00084AA9"/>
    <w:rsid w:val="00091C92"/>
    <w:rsid w:val="000920D2"/>
    <w:rsid w:val="000958C1"/>
    <w:rsid w:val="00095C05"/>
    <w:rsid w:val="00096BD9"/>
    <w:rsid w:val="00097464"/>
    <w:rsid w:val="000A0BD1"/>
    <w:rsid w:val="000A1AED"/>
    <w:rsid w:val="000A692A"/>
    <w:rsid w:val="000A745D"/>
    <w:rsid w:val="000B2E57"/>
    <w:rsid w:val="000B3742"/>
    <w:rsid w:val="000C3061"/>
    <w:rsid w:val="000C481E"/>
    <w:rsid w:val="000C57F6"/>
    <w:rsid w:val="000C7480"/>
    <w:rsid w:val="000D0198"/>
    <w:rsid w:val="000D314F"/>
    <w:rsid w:val="000D6EDC"/>
    <w:rsid w:val="000E0074"/>
    <w:rsid w:val="000E3826"/>
    <w:rsid w:val="000E4FED"/>
    <w:rsid w:val="000E759E"/>
    <w:rsid w:val="000E77C4"/>
    <w:rsid w:val="000E77D2"/>
    <w:rsid w:val="000F0C1D"/>
    <w:rsid w:val="000F1AEF"/>
    <w:rsid w:val="000F31DD"/>
    <w:rsid w:val="000F7AF4"/>
    <w:rsid w:val="0010452C"/>
    <w:rsid w:val="001061FB"/>
    <w:rsid w:val="00107E27"/>
    <w:rsid w:val="00110135"/>
    <w:rsid w:val="00110B7B"/>
    <w:rsid w:val="001137A3"/>
    <w:rsid w:val="00113E1C"/>
    <w:rsid w:val="00126C79"/>
    <w:rsid w:val="00126CDB"/>
    <w:rsid w:val="001274D3"/>
    <w:rsid w:val="00130862"/>
    <w:rsid w:val="00131669"/>
    <w:rsid w:val="00133B7C"/>
    <w:rsid w:val="00137397"/>
    <w:rsid w:val="00140A51"/>
    <w:rsid w:val="001434D1"/>
    <w:rsid w:val="0014467A"/>
    <w:rsid w:val="00151A85"/>
    <w:rsid w:val="00165C23"/>
    <w:rsid w:val="0016759A"/>
    <w:rsid w:val="00173DCF"/>
    <w:rsid w:val="00175435"/>
    <w:rsid w:val="001850F2"/>
    <w:rsid w:val="00191A47"/>
    <w:rsid w:val="001967FD"/>
    <w:rsid w:val="001A0216"/>
    <w:rsid w:val="001A0292"/>
    <w:rsid w:val="001A35FB"/>
    <w:rsid w:val="001A6AAA"/>
    <w:rsid w:val="001A7DA1"/>
    <w:rsid w:val="001B11CD"/>
    <w:rsid w:val="001B1A8E"/>
    <w:rsid w:val="001B36DE"/>
    <w:rsid w:val="001B553F"/>
    <w:rsid w:val="001C4764"/>
    <w:rsid w:val="001C4B4A"/>
    <w:rsid w:val="001C59E4"/>
    <w:rsid w:val="001C786F"/>
    <w:rsid w:val="001D4591"/>
    <w:rsid w:val="001D5A97"/>
    <w:rsid w:val="001D616F"/>
    <w:rsid w:val="001E0211"/>
    <w:rsid w:val="001E4E25"/>
    <w:rsid w:val="001F4B6B"/>
    <w:rsid w:val="0020079A"/>
    <w:rsid w:val="002022BA"/>
    <w:rsid w:val="002043A7"/>
    <w:rsid w:val="00206585"/>
    <w:rsid w:val="002078E6"/>
    <w:rsid w:val="002105B6"/>
    <w:rsid w:val="00210F8F"/>
    <w:rsid w:val="00215E88"/>
    <w:rsid w:val="00221F9E"/>
    <w:rsid w:val="00222A9C"/>
    <w:rsid w:val="00225885"/>
    <w:rsid w:val="00232328"/>
    <w:rsid w:val="00235B8B"/>
    <w:rsid w:val="00237B08"/>
    <w:rsid w:val="00241A67"/>
    <w:rsid w:val="00242102"/>
    <w:rsid w:val="002504A7"/>
    <w:rsid w:val="002545DA"/>
    <w:rsid w:val="002579C5"/>
    <w:rsid w:val="00260158"/>
    <w:rsid w:val="002614A2"/>
    <w:rsid w:val="002617FD"/>
    <w:rsid w:val="0027019B"/>
    <w:rsid w:val="00270A5E"/>
    <w:rsid w:val="00270E4F"/>
    <w:rsid w:val="0027251C"/>
    <w:rsid w:val="0029095E"/>
    <w:rsid w:val="00291FEE"/>
    <w:rsid w:val="002939CB"/>
    <w:rsid w:val="002951BC"/>
    <w:rsid w:val="002A39E8"/>
    <w:rsid w:val="002A56A0"/>
    <w:rsid w:val="002A6185"/>
    <w:rsid w:val="002A73C8"/>
    <w:rsid w:val="002B00A9"/>
    <w:rsid w:val="002C1829"/>
    <w:rsid w:val="002C2D70"/>
    <w:rsid w:val="002D0FA4"/>
    <w:rsid w:val="002D17F9"/>
    <w:rsid w:val="002D27D9"/>
    <w:rsid w:val="002D4642"/>
    <w:rsid w:val="002E0571"/>
    <w:rsid w:val="002E12F5"/>
    <w:rsid w:val="002E51B0"/>
    <w:rsid w:val="002E7F90"/>
    <w:rsid w:val="002F5F2D"/>
    <w:rsid w:val="002F63A9"/>
    <w:rsid w:val="003021D5"/>
    <w:rsid w:val="00303B37"/>
    <w:rsid w:val="00304AB8"/>
    <w:rsid w:val="00304EA1"/>
    <w:rsid w:val="003052C8"/>
    <w:rsid w:val="003073B5"/>
    <w:rsid w:val="0031050D"/>
    <w:rsid w:val="00310545"/>
    <w:rsid w:val="003112CB"/>
    <w:rsid w:val="00312225"/>
    <w:rsid w:val="00320D2F"/>
    <w:rsid w:val="0032560F"/>
    <w:rsid w:val="0032599D"/>
    <w:rsid w:val="00332C3F"/>
    <w:rsid w:val="00337186"/>
    <w:rsid w:val="00343AB3"/>
    <w:rsid w:val="003453A9"/>
    <w:rsid w:val="00350088"/>
    <w:rsid w:val="003521CA"/>
    <w:rsid w:val="0035669D"/>
    <w:rsid w:val="0036162A"/>
    <w:rsid w:val="0036450B"/>
    <w:rsid w:val="00366675"/>
    <w:rsid w:val="00370C99"/>
    <w:rsid w:val="00370D59"/>
    <w:rsid w:val="00372A61"/>
    <w:rsid w:val="00372E53"/>
    <w:rsid w:val="0037374E"/>
    <w:rsid w:val="00374A20"/>
    <w:rsid w:val="003757CD"/>
    <w:rsid w:val="003759DA"/>
    <w:rsid w:val="00376368"/>
    <w:rsid w:val="003805F5"/>
    <w:rsid w:val="00383F26"/>
    <w:rsid w:val="00385D9D"/>
    <w:rsid w:val="003904F9"/>
    <w:rsid w:val="003909B8"/>
    <w:rsid w:val="00391328"/>
    <w:rsid w:val="0039208F"/>
    <w:rsid w:val="003A1C61"/>
    <w:rsid w:val="003A7B58"/>
    <w:rsid w:val="003B392D"/>
    <w:rsid w:val="003C0C11"/>
    <w:rsid w:val="003C1AE0"/>
    <w:rsid w:val="003C2F50"/>
    <w:rsid w:val="003C32FB"/>
    <w:rsid w:val="003D072F"/>
    <w:rsid w:val="003D2A92"/>
    <w:rsid w:val="003D55AA"/>
    <w:rsid w:val="003D7EEB"/>
    <w:rsid w:val="003E1E68"/>
    <w:rsid w:val="003E438B"/>
    <w:rsid w:val="003E4F5E"/>
    <w:rsid w:val="003E5BF7"/>
    <w:rsid w:val="003E7B9B"/>
    <w:rsid w:val="003F0BFA"/>
    <w:rsid w:val="003F2159"/>
    <w:rsid w:val="00403AA2"/>
    <w:rsid w:val="00404AA8"/>
    <w:rsid w:val="00412B7E"/>
    <w:rsid w:val="00414759"/>
    <w:rsid w:val="004310D2"/>
    <w:rsid w:val="004349B3"/>
    <w:rsid w:val="00435CC9"/>
    <w:rsid w:val="004372CF"/>
    <w:rsid w:val="00441A62"/>
    <w:rsid w:val="00443A23"/>
    <w:rsid w:val="004442C4"/>
    <w:rsid w:val="00450AD0"/>
    <w:rsid w:val="00450BB9"/>
    <w:rsid w:val="004573DA"/>
    <w:rsid w:val="00464397"/>
    <w:rsid w:val="0046715D"/>
    <w:rsid w:val="00470733"/>
    <w:rsid w:val="0047163B"/>
    <w:rsid w:val="004734A9"/>
    <w:rsid w:val="004809C2"/>
    <w:rsid w:val="004809DC"/>
    <w:rsid w:val="00484E74"/>
    <w:rsid w:val="004850CF"/>
    <w:rsid w:val="00496A4F"/>
    <w:rsid w:val="00497D32"/>
    <w:rsid w:val="004A21A5"/>
    <w:rsid w:val="004A474E"/>
    <w:rsid w:val="004A6C6A"/>
    <w:rsid w:val="004A7168"/>
    <w:rsid w:val="004B6F61"/>
    <w:rsid w:val="004C20E1"/>
    <w:rsid w:val="004C7301"/>
    <w:rsid w:val="004D357A"/>
    <w:rsid w:val="004D6914"/>
    <w:rsid w:val="004D756D"/>
    <w:rsid w:val="004E125A"/>
    <w:rsid w:val="004E2D70"/>
    <w:rsid w:val="004E4075"/>
    <w:rsid w:val="004F0F4D"/>
    <w:rsid w:val="004F1ED7"/>
    <w:rsid w:val="004F4DD3"/>
    <w:rsid w:val="004F5C63"/>
    <w:rsid w:val="004F7805"/>
    <w:rsid w:val="00502AC1"/>
    <w:rsid w:val="00516E0C"/>
    <w:rsid w:val="005177E8"/>
    <w:rsid w:val="00527E51"/>
    <w:rsid w:val="00533DBF"/>
    <w:rsid w:val="00541298"/>
    <w:rsid w:val="005418F9"/>
    <w:rsid w:val="00543589"/>
    <w:rsid w:val="005479CC"/>
    <w:rsid w:val="0055212A"/>
    <w:rsid w:val="00552BCF"/>
    <w:rsid w:val="00554B18"/>
    <w:rsid w:val="00555E9C"/>
    <w:rsid w:val="00555EFF"/>
    <w:rsid w:val="00561EA0"/>
    <w:rsid w:val="00564CEA"/>
    <w:rsid w:val="005703FE"/>
    <w:rsid w:val="00570F5E"/>
    <w:rsid w:val="00574C7A"/>
    <w:rsid w:val="00586F1A"/>
    <w:rsid w:val="00591EDA"/>
    <w:rsid w:val="005934B7"/>
    <w:rsid w:val="00593822"/>
    <w:rsid w:val="00593A07"/>
    <w:rsid w:val="00595038"/>
    <w:rsid w:val="00596CAE"/>
    <w:rsid w:val="00597423"/>
    <w:rsid w:val="005A1ADA"/>
    <w:rsid w:val="005A590C"/>
    <w:rsid w:val="005B1EDC"/>
    <w:rsid w:val="005B3CED"/>
    <w:rsid w:val="005B4EA5"/>
    <w:rsid w:val="005C67EE"/>
    <w:rsid w:val="005C7F68"/>
    <w:rsid w:val="005D4FF6"/>
    <w:rsid w:val="005E1986"/>
    <w:rsid w:val="005E2A13"/>
    <w:rsid w:val="005E69CC"/>
    <w:rsid w:val="005F5252"/>
    <w:rsid w:val="005F541F"/>
    <w:rsid w:val="006111F6"/>
    <w:rsid w:val="006154C2"/>
    <w:rsid w:val="00615592"/>
    <w:rsid w:val="006163A8"/>
    <w:rsid w:val="00616F45"/>
    <w:rsid w:val="00617AC6"/>
    <w:rsid w:val="0062152D"/>
    <w:rsid w:val="00635A7C"/>
    <w:rsid w:val="006407A6"/>
    <w:rsid w:val="00640871"/>
    <w:rsid w:val="00643354"/>
    <w:rsid w:val="00650B0F"/>
    <w:rsid w:val="00651138"/>
    <w:rsid w:val="00656691"/>
    <w:rsid w:val="00657839"/>
    <w:rsid w:val="006602D4"/>
    <w:rsid w:val="00663E89"/>
    <w:rsid w:val="00665F4C"/>
    <w:rsid w:val="00667F29"/>
    <w:rsid w:val="00672617"/>
    <w:rsid w:val="00672E16"/>
    <w:rsid w:val="00674C4A"/>
    <w:rsid w:val="00675916"/>
    <w:rsid w:val="00675C2D"/>
    <w:rsid w:val="00683C1B"/>
    <w:rsid w:val="00685B6E"/>
    <w:rsid w:val="006867D1"/>
    <w:rsid w:val="006938F1"/>
    <w:rsid w:val="00695F50"/>
    <w:rsid w:val="00697C08"/>
    <w:rsid w:val="006B4CF6"/>
    <w:rsid w:val="006C0028"/>
    <w:rsid w:val="006C0854"/>
    <w:rsid w:val="006C31BA"/>
    <w:rsid w:val="006C4144"/>
    <w:rsid w:val="006C4FEC"/>
    <w:rsid w:val="006D5FD3"/>
    <w:rsid w:val="006D6228"/>
    <w:rsid w:val="006D7527"/>
    <w:rsid w:val="006E4DE8"/>
    <w:rsid w:val="006E6F20"/>
    <w:rsid w:val="006F3AE2"/>
    <w:rsid w:val="006F3D52"/>
    <w:rsid w:val="006F79C1"/>
    <w:rsid w:val="006F7C7E"/>
    <w:rsid w:val="0070246B"/>
    <w:rsid w:val="00702736"/>
    <w:rsid w:val="007066C2"/>
    <w:rsid w:val="0071233D"/>
    <w:rsid w:val="00712950"/>
    <w:rsid w:val="00715F79"/>
    <w:rsid w:val="007165ED"/>
    <w:rsid w:val="00716CF4"/>
    <w:rsid w:val="00720C9F"/>
    <w:rsid w:val="007216F6"/>
    <w:rsid w:val="00722483"/>
    <w:rsid w:val="00723914"/>
    <w:rsid w:val="00723CFC"/>
    <w:rsid w:val="00724553"/>
    <w:rsid w:val="0072776D"/>
    <w:rsid w:val="00731119"/>
    <w:rsid w:val="0073552F"/>
    <w:rsid w:val="00736550"/>
    <w:rsid w:val="00740DB5"/>
    <w:rsid w:val="007411F7"/>
    <w:rsid w:val="00747FC9"/>
    <w:rsid w:val="00750E0C"/>
    <w:rsid w:val="00756504"/>
    <w:rsid w:val="00761845"/>
    <w:rsid w:val="00765613"/>
    <w:rsid w:val="00765B0B"/>
    <w:rsid w:val="00765B27"/>
    <w:rsid w:val="00771B56"/>
    <w:rsid w:val="0078137C"/>
    <w:rsid w:val="00782B95"/>
    <w:rsid w:val="0078420E"/>
    <w:rsid w:val="007858B4"/>
    <w:rsid w:val="00786287"/>
    <w:rsid w:val="0079401D"/>
    <w:rsid w:val="007A03DD"/>
    <w:rsid w:val="007A1289"/>
    <w:rsid w:val="007A679A"/>
    <w:rsid w:val="007B0532"/>
    <w:rsid w:val="007B24E1"/>
    <w:rsid w:val="007B3D74"/>
    <w:rsid w:val="007B74D3"/>
    <w:rsid w:val="007B7FD6"/>
    <w:rsid w:val="007D4805"/>
    <w:rsid w:val="007E2797"/>
    <w:rsid w:val="007E468B"/>
    <w:rsid w:val="007F5CC3"/>
    <w:rsid w:val="0080232F"/>
    <w:rsid w:val="008028E3"/>
    <w:rsid w:val="00804179"/>
    <w:rsid w:val="00805AA5"/>
    <w:rsid w:val="00805AE6"/>
    <w:rsid w:val="00807F0C"/>
    <w:rsid w:val="00820522"/>
    <w:rsid w:val="00823EDD"/>
    <w:rsid w:val="008354D1"/>
    <w:rsid w:val="00840F62"/>
    <w:rsid w:val="00843768"/>
    <w:rsid w:val="00846A7B"/>
    <w:rsid w:val="00846DD8"/>
    <w:rsid w:val="00846F6C"/>
    <w:rsid w:val="00850F4E"/>
    <w:rsid w:val="0085299F"/>
    <w:rsid w:val="00852B40"/>
    <w:rsid w:val="008572C8"/>
    <w:rsid w:val="0086143F"/>
    <w:rsid w:val="00862809"/>
    <w:rsid w:val="008703CF"/>
    <w:rsid w:val="00872546"/>
    <w:rsid w:val="00877F43"/>
    <w:rsid w:val="00882885"/>
    <w:rsid w:val="00882A91"/>
    <w:rsid w:val="00882E09"/>
    <w:rsid w:val="00884DC5"/>
    <w:rsid w:val="00893B9B"/>
    <w:rsid w:val="008A3342"/>
    <w:rsid w:val="008A5161"/>
    <w:rsid w:val="008A6300"/>
    <w:rsid w:val="008A79D9"/>
    <w:rsid w:val="008B6427"/>
    <w:rsid w:val="008C1149"/>
    <w:rsid w:val="008C150A"/>
    <w:rsid w:val="008C225F"/>
    <w:rsid w:val="008C4F63"/>
    <w:rsid w:val="008C6939"/>
    <w:rsid w:val="008C6F42"/>
    <w:rsid w:val="008D4004"/>
    <w:rsid w:val="008D5477"/>
    <w:rsid w:val="008D700B"/>
    <w:rsid w:val="008E0884"/>
    <w:rsid w:val="008E12CF"/>
    <w:rsid w:val="008E1C9F"/>
    <w:rsid w:val="008E389D"/>
    <w:rsid w:val="008E77D6"/>
    <w:rsid w:val="008E7CC4"/>
    <w:rsid w:val="00907687"/>
    <w:rsid w:val="0091094D"/>
    <w:rsid w:val="009119FD"/>
    <w:rsid w:val="00920867"/>
    <w:rsid w:val="009218C3"/>
    <w:rsid w:val="00923D90"/>
    <w:rsid w:val="00923DD0"/>
    <w:rsid w:val="0092624E"/>
    <w:rsid w:val="00926BAF"/>
    <w:rsid w:val="00927EE3"/>
    <w:rsid w:val="00930777"/>
    <w:rsid w:val="00943FB9"/>
    <w:rsid w:val="00946027"/>
    <w:rsid w:val="009461F7"/>
    <w:rsid w:val="00946F67"/>
    <w:rsid w:val="00950E37"/>
    <w:rsid w:val="00951E83"/>
    <w:rsid w:val="009573C6"/>
    <w:rsid w:val="00961A83"/>
    <w:rsid w:val="00963BB2"/>
    <w:rsid w:val="00967895"/>
    <w:rsid w:val="00967EBF"/>
    <w:rsid w:val="00982C74"/>
    <w:rsid w:val="00986C30"/>
    <w:rsid w:val="00990EA8"/>
    <w:rsid w:val="00993BC4"/>
    <w:rsid w:val="009952A1"/>
    <w:rsid w:val="00995EF1"/>
    <w:rsid w:val="009979FA"/>
    <w:rsid w:val="009A02AF"/>
    <w:rsid w:val="009A1E5A"/>
    <w:rsid w:val="009A27ED"/>
    <w:rsid w:val="009A6476"/>
    <w:rsid w:val="009B15DF"/>
    <w:rsid w:val="009B25ED"/>
    <w:rsid w:val="009C5D58"/>
    <w:rsid w:val="009C6E9C"/>
    <w:rsid w:val="009D1389"/>
    <w:rsid w:val="009D4CCE"/>
    <w:rsid w:val="009D6A3D"/>
    <w:rsid w:val="009D73C5"/>
    <w:rsid w:val="009E1FCD"/>
    <w:rsid w:val="009E34C7"/>
    <w:rsid w:val="009E3B17"/>
    <w:rsid w:val="009E7B7D"/>
    <w:rsid w:val="009F1988"/>
    <w:rsid w:val="009F5B5B"/>
    <w:rsid w:val="009F5DE6"/>
    <w:rsid w:val="009F682A"/>
    <w:rsid w:val="00A04DC6"/>
    <w:rsid w:val="00A062DF"/>
    <w:rsid w:val="00A104B6"/>
    <w:rsid w:val="00A1167C"/>
    <w:rsid w:val="00A12011"/>
    <w:rsid w:val="00A16C01"/>
    <w:rsid w:val="00A16F58"/>
    <w:rsid w:val="00A172D8"/>
    <w:rsid w:val="00A17673"/>
    <w:rsid w:val="00A17769"/>
    <w:rsid w:val="00A20A4A"/>
    <w:rsid w:val="00A23187"/>
    <w:rsid w:val="00A305A4"/>
    <w:rsid w:val="00A3153C"/>
    <w:rsid w:val="00A32667"/>
    <w:rsid w:val="00A40652"/>
    <w:rsid w:val="00A408AD"/>
    <w:rsid w:val="00A40B23"/>
    <w:rsid w:val="00A40EC6"/>
    <w:rsid w:val="00A42E37"/>
    <w:rsid w:val="00A467E7"/>
    <w:rsid w:val="00A46881"/>
    <w:rsid w:val="00A47553"/>
    <w:rsid w:val="00A478FE"/>
    <w:rsid w:val="00A47D2B"/>
    <w:rsid w:val="00A50B8B"/>
    <w:rsid w:val="00A57F93"/>
    <w:rsid w:val="00A6004B"/>
    <w:rsid w:val="00A61885"/>
    <w:rsid w:val="00A66EE4"/>
    <w:rsid w:val="00A71C00"/>
    <w:rsid w:val="00A8464C"/>
    <w:rsid w:val="00A907FB"/>
    <w:rsid w:val="00A96B35"/>
    <w:rsid w:val="00AA048E"/>
    <w:rsid w:val="00AA64B9"/>
    <w:rsid w:val="00AB088F"/>
    <w:rsid w:val="00AB3B2A"/>
    <w:rsid w:val="00AB3F2D"/>
    <w:rsid w:val="00AB467A"/>
    <w:rsid w:val="00AC2222"/>
    <w:rsid w:val="00AD0D80"/>
    <w:rsid w:val="00AD23F2"/>
    <w:rsid w:val="00AD2ED5"/>
    <w:rsid w:val="00AD53F9"/>
    <w:rsid w:val="00AD781A"/>
    <w:rsid w:val="00AE3CF7"/>
    <w:rsid w:val="00AE5EC4"/>
    <w:rsid w:val="00AE7013"/>
    <w:rsid w:val="00AF10E6"/>
    <w:rsid w:val="00AF22AC"/>
    <w:rsid w:val="00AF2C97"/>
    <w:rsid w:val="00AF4427"/>
    <w:rsid w:val="00B01B8C"/>
    <w:rsid w:val="00B03E08"/>
    <w:rsid w:val="00B04203"/>
    <w:rsid w:val="00B22226"/>
    <w:rsid w:val="00B248C9"/>
    <w:rsid w:val="00B27C23"/>
    <w:rsid w:val="00B305F8"/>
    <w:rsid w:val="00B3149C"/>
    <w:rsid w:val="00B377AE"/>
    <w:rsid w:val="00B471F2"/>
    <w:rsid w:val="00B50431"/>
    <w:rsid w:val="00B52C2B"/>
    <w:rsid w:val="00B538BA"/>
    <w:rsid w:val="00B56828"/>
    <w:rsid w:val="00B56C4E"/>
    <w:rsid w:val="00B56F14"/>
    <w:rsid w:val="00B618C0"/>
    <w:rsid w:val="00B61D0B"/>
    <w:rsid w:val="00B632FF"/>
    <w:rsid w:val="00B673CD"/>
    <w:rsid w:val="00B76992"/>
    <w:rsid w:val="00B77D9B"/>
    <w:rsid w:val="00B921BC"/>
    <w:rsid w:val="00B92A33"/>
    <w:rsid w:val="00B92DB8"/>
    <w:rsid w:val="00B946A1"/>
    <w:rsid w:val="00B95E43"/>
    <w:rsid w:val="00BA483C"/>
    <w:rsid w:val="00BB0C8E"/>
    <w:rsid w:val="00BC0CA4"/>
    <w:rsid w:val="00BC34DC"/>
    <w:rsid w:val="00BD155A"/>
    <w:rsid w:val="00BD234C"/>
    <w:rsid w:val="00BD3106"/>
    <w:rsid w:val="00BD5459"/>
    <w:rsid w:val="00BE1447"/>
    <w:rsid w:val="00BE3500"/>
    <w:rsid w:val="00C0035D"/>
    <w:rsid w:val="00C05552"/>
    <w:rsid w:val="00C11FB0"/>
    <w:rsid w:val="00C12040"/>
    <w:rsid w:val="00C1389A"/>
    <w:rsid w:val="00C14071"/>
    <w:rsid w:val="00C22D81"/>
    <w:rsid w:val="00C24FB3"/>
    <w:rsid w:val="00C2730F"/>
    <w:rsid w:val="00C300F5"/>
    <w:rsid w:val="00C35018"/>
    <w:rsid w:val="00C37419"/>
    <w:rsid w:val="00C44CDD"/>
    <w:rsid w:val="00C464E0"/>
    <w:rsid w:val="00C477FD"/>
    <w:rsid w:val="00C51D76"/>
    <w:rsid w:val="00C62854"/>
    <w:rsid w:val="00C628EE"/>
    <w:rsid w:val="00C6391D"/>
    <w:rsid w:val="00C63FB7"/>
    <w:rsid w:val="00C732B3"/>
    <w:rsid w:val="00C74ED3"/>
    <w:rsid w:val="00C80223"/>
    <w:rsid w:val="00C8107F"/>
    <w:rsid w:val="00C82F5B"/>
    <w:rsid w:val="00C92311"/>
    <w:rsid w:val="00C94F13"/>
    <w:rsid w:val="00CA23C3"/>
    <w:rsid w:val="00CA7E07"/>
    <w:rsid w:val="00CA7F25"/>
    <w:rsid w:val="00CB01B2"/>
    <w:rsid w:val="00CB101C"/>
    <w:rsid w:val="00CB1C8B"/>
    <w:rsid w:val="00CB3AA2"/>
    <w:rsid w:val="00CB41D0"/>
    <w:rsid w:val="00CB6517"/>
    <w:rsid w:val="00CB6907"/>
    <w:rsid w:val="00CB7CF6"/>
    <w:rsid w:val="00CC2467"/>
    <w:rsid w:val="00CC2C95"/>
    <w:rsid w:val="00CC3FC9"/>
    <w:rsid w:val="00CC47ED"/>
    <w:rsid w:val="00CC7885"/>
    <w:rsid w:val="00CD082C"/>
    <w:rsid w:val="00CD3436"/>
    <w:rsid w:val="00CD41C2"/>
    <w:rsid w:val="00CD4925"/>
    <w:rsid w:val="00CD56D3"/>
    <w:rsid w:val="00CD646A"/>
    <w:rsid w:val="00CD7F24"/>
    <w:rsid w:val="00CE1ECC"/>
    <w:rsid w:val="00CE34B4"/>
    <w:rsid w:val="00CE3827"/>
    <w:rsid w:val="00CE3DC2"/>
    <w:rsid w:val="00CE4301"/>
    <w:rsid w:val="00CF38EF"/>
    <w:rsid w:val="00CF6D29"/>
    <w:rsid w:val="00CF78BE"/>
    <w:rsid w:val="00D05AF8"/>
    <w:rsid w:val="00D30C9C"/>
    <w:rsid w:val="00D329E7"/>
    <w:rsid w:val="00D35958"/>
    <w:rsid w:val="00D3741D"/>
    <w:rsid w:val="00D40548"/>
    <w:rsid w:val="00D41C91"/>
    <w:rsid w:val="00D47166"/>
    <w:rsid w:val="00D47672"/>
    <w:rsid w:val="00D51976"/>
    <w:rsid w:val="00D56E7F"/>
    <w:rsid w:val="00D57EA3"/>
    <w:rsid w:val="00D63A80"/>
    <w:rsid w:val="00D65715"/>
    <w:rsid w:val="00D71659"/>
    <w:rsid w:val="00D74306"/>
    <w:rsid w:val="00D84B99"/>
    <w:rsid w:val="00D968B2"/>
    <w:rsid w:val="00D96967"/>
    <w:rsid w:val="00D977BC"/>
    <w:rsid w:val="00D97AFC"/>
    <w:rsid w:val="00DA24F8"/>
    <w:rsid w:val="00DA2A6C"/>
    <w:rsid w:val="00DA528C"/>
    <w:rsid w:val="00DB4914"/>
    <w:rsid w:val="00DB4EB0"/>
    <w:rsid w:val="00DB6054"/>
    <w:rsid w:val="00DB74BB"/>
    <w:rsid w:val="00DB7A23"/>
    <w:rsid w:val="00DC35C7"/>
    <w:rsid w:val="00DC35E1"/>
    <w:rsid w:val="00DD5ECD"/>
    <w:rsid w:val="00DD6CAE"/>
    <w:rsid w:val="00DE7E00"/>
    <w:rsid w:val="00DF1B83"/>
    <w:rsid w:val="00DF2B5D"/>
    <w:rsid w:val="00DF39C3"/>
    <w:rsid w:val="00E0568B"/>
    <w:rsid w:val="00E100EC"/>
    <w:rsid w:val="00E151AB"/>
    <w:rsid w:val="00E1749E"/>
    <w:rsid w:val="00E20DE7"/>
    <w:rsid w:val="00E2483D"/>
    <w:rsid w:val="00E24AEE"/>
    <w:rsid w:val="00E24D27"/>
    <w:rsid w:val="00E42E34"/>
    <w:rsid w:val="00E55590"/>
    <w:rsid w:val="00E619E7"/>
    <w:rsid w:val="00E80647"/>
    <w:rsid w:val="00E81987"/>
    <w:rsid w:val="00E84EF3"/>
    <w:rsid w:val="00E907C9"/>
    <w:rsid w:val="00E90E92"/>
    <w:rsid w:val="00E9225B"/>
    <w:rsid w:val="00E94F70"/>
    <w:rsid w:val="00E95D1E"/>
    <w:rsid w:val="00EA05F5"/>
    <w:rsid w:val="00EA3EF9"/>
    <w:rsid w:val="00EB394C"/>
    <w:rsid w:val="00EB41B5"/>
    <w:rsid w:val="00EB4519"/>
    <w:rsid w:val="00EC1BB8"/>
    <w:rsid w:val="00EC2FEF"/>
    <w:rsid w:val="00EC76C0"/>
    <w:rsid w:val="00ED0493"/>
    <w:rsid w:val="00ED4C07"/>
    <w:rsid w:val="00ED694A"/>
    <w:rsid w:val="00ED75DB"/>
    <w:rsid w:val="00EE48FF"/>
    <w:rsid w:val="00EF2B4A"/>
    <w:rsid w:val="00EF5471"/>
    <w:rsid w:val="00EF5998"/>
    <w:rsid w:val="00EF60A9"/>
    <w:rsid w:val="00F002A5"/>
    <w:rsid w:val="00F011C9"/>
    <w:rsid w:val="00F0144D"/>
    <w:rsid w:val="00F0355B"/>
    <w:rsid w:val="00F07C38"/>
    <w:rsid w:val="00F103F1"/>
    <w:rsid w:val="00F13ABC"/>
    <w:rsid w:val="00F13B52"/>
    <w:rsid w:val="00F14323"/>
    <w:rsid w:val="00F159E9"/>
    <w:rsid w:val="00F2433F"/>
    <w:rsid w:val="00F256D1"/>
    <w:rsid w:val="00F340E5"/>
    <w:rsid w:val="00F5407E"/>
    <w:rsid w:val="00F56D29"/>
    <w:rsid w:val="00F63D3D"/>
    <w:rsid w:val="00F7000D"/>
    <w:rsid w:val="00F73773"/>
    <w:rsid w:val="00F73F1F"/>
    <w:rsid w:val="00F75BD2"/>
    <w:rsid w:val="00F80CDD"/>
    <w:rsid w:val="00F8173D"/>
    <w:rsid w:val="00F8394D"/>
    <w:rsid w:val="00F83D06"/>
    <w:rsid w:val="00F853E8"/>
    <w:rsid w:val="00F86641"/>
    <w:rsid w:val="00F873E0"/>
    <w:rsid w:val="00F87FB6"/>
    <w:rsid w:val="00F93AEC"/>
    <w:rsid w:val="00F940FD"/>
    <w:rsid w:val="00F94137"/>
    <w:rsid w:val="00F94C62"/>
    <w:rsid w:val="00F96A42"/>
    <w:rsid w:val="00FA042A"/>
    <w:rsid w:val="00FA1CDF"/>
    <w:rsid w:val="00FA2BB3"/>
    <w:rsid w:val="00FA56AC"/>
    <w:rsid w:val="00FB0269"/>
    <w:rsid w:val="00FB4A30"/>
    <w:rsid w:val="00FB4EBE"/>
    <w:rsid w:val="00FC27D9"/>
    <w:rsid w:val="00FC4E30"/>
    <w:rsid w:val="00FC589B"/>
    <w:rsid w:val="00FD76B6"/>
    <w:rsid w:val="00FD7B08"/>
    <w:rsid w:val="00FF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ba8d2,#93509e,#93599e,#8d54a1,#93559e,#d9c0de,#1c8ca3"/>
    </o:shapedefaults>
    <o:shapelayout v:ext="edit">
      <o:idmap v:ext="edit" data="2"/>
    </o:shapelayout>
  </w:shapeDefaults>
  <w:decimalSymbol w:val="."/>
  <w:listSeparator w:val=","/>
  <w14:docId w14:val="7D11D3AC"/>
  <w15:chartTrackingRefBased/>
  <w15:docId w15:val="{A30BBB27-2838-4866-9CE7-96B76C56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459"/>
    <w:pPr>
      <w:spacing w:after="120"/>
    </w:pPr>
    <w:rPr>
      <w:rFonts w:ascii="Segoe UI" w:hAnsi="Segoe UI"/>
      <w:color w:val="333333"/>
      <w:sz w:val="24"/>
      <w:szCs w:val="24"/>
      <w:lang w:eastAsia="en-US"/>
    </w:rPr>
  </w:style>
  <w:style w:type="paragraph" w:styleId="Heading1">
    <w:name w:val="heading 1"/>
    <w:basedOn w:val="Normal"/>
    <w:next w:val="Normal"/>
    <w:link w:val="Heading1Char"/>
    <w:qFormat/>
    <w:rsid w:val="00AD2ED5"/>
    <w:pPr>
      <w:keepNext/>
      <w:pBdr>
        <w:top w:val="single" w:sz="6" w:space="4" w:color="005B97"/>
      </w:pBdr>
      <w:spacing w:before="240"/>
      <w:outlineLvl w:val="0"/>
    </w:pPr>
    <w:rPr>
      <w:rFonts w:cs="Arial"/>
      <w:b/>
      <w:bCs/>
      <w:color w:val="005B97"/>
      <w:kern w:val="32"/>
      <w:sz w:val="28"/>
      <w:szCs w:val="32"/>
    </w:rPr>
  </w:style>
  <w:style w:type="paragraph" w:styleId="Heading2">
    <w:name w:val="heading 2"/>
    <w:basedOn w:val="Normal"/>
    <w:next w:val="Normal"/>
    <w:qFormat/>
    <w:rsid w:val="003D7EEB"/>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58C1"/>
    <w:pPr>
      <w:tabs>
        <w:tab w:val="center" w:pos="4153"/>
        <w:tab w:val="right" w:pos="8306"/>
      </w:tabs>
    </w:pPr>
  </w:style>
  <w:style w:type="paragraph" w:styleId="Footer">
    <w:name w:val="footer"/>
    <w:basedOn w:val="Normal"/>
    <w:rsid w:val="000958C1"/>
    <w:pPr>
      <w:tabs>
        <w:tab w:val="center" w:pos="4153"/>
        <w:tab w:val="right" w:pos="8306"/>
      </w:tabs>
    </w:pPr>
  </w:style>
  <w:style w:type="table" w:styleId="TableGrid">
    <w:name w:val="Table Grid"/>
    <w:basedOn w:val="TableNormal"/>
    <w:rsid w:val="0037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5715"/>
    <w:rPr>
      <w:color w:val="0000FF"/>
      <w:u w:val="single"/>
    </w:rPr>
  </w:style>
  <w:style w:type="paragraph" w:styleId="BalloonText">
    <w:name w:val="Balloon Text"/>
    <w:basedOn w:val="Normal"/>
    <w:semiHidden/>
    <w:rsid w:val="006F7C7E"/>
    <w:rPr>
      <w:rFonts w:ascii="Tahoma" w:hAnsi="Tahoma" w:cs="Tahoma"/>
      <w:sz w:val="16"/>
      <w:szCs w:val="16"/>
    </w:rPr>
  </w:style>
  <w:style w:type="paragraph" w:customStyle="1" w:styleId="Default">
    <w:name w:val="Default"/>
    <w:rsid w:val="003112CB"/>
    <w:pPr>
      <w:autoSpaceDE w:val="0"/>
      <w:autoSpaceDN w:val="0"/>
      <w:adjustRightInd w:val="0"/>
    </w:pPr>
    <w:rPr>
      <w:rFonts w:ascii="Arial" w:hAnsi="Arial" w:cs="Arial"/>
      <w:color w:val="000000"/>
      <w:sz w:val="24"/>
      <w:szCs w:val="24"/>
    </w:rPr>
  </w:style>
  <w:style w:type="character" w:styleId="Strong">
    <w:name w:val="Strong"/>
    <w:qFormat/>
    <w:rsid w:val="00096BD9"/>
    <w:rPr>
      <w:b/>
      <w:bCs/>
    </w:rPr>
  </w:style>
  <w:style w:type="paragraph" w:styleId="DocumentMap">
    <w:name w:val="Document Map"/>
    <w:basedOn w:val="Normal"/>
    <w:semiHidden/>
    <w:rsid w:val="00986C30"/>
    <w:pPr>
      <w:shd w:val="clear" w:color="auto" w:fill="000080"/>
    </w:pPr>
    <w:rPr>
      <w:rFonts w:ascii="Tahoma" w:hAnsi="Tahoma" w:cs="Tahoma"/>
      <w:sz w:val="20"/>
      <w:szCs w:val="20"/>
    </w:rPr>
  </w:style>
  <w:style w:type="paragraph" w:customStyle="1" w:styleId="Bullet">
    <w:name w:val="Bullet"/>
    <w:basedOn w:val="Normal"/>
    <w:rsid w:val="00BD5459"/>
    <w:pPr>
      <w:numPr>
        <w:numId w:val="21"/>
      </w:numPr>
    </w:pPr>
  </w:style>
  <w:style w:type="character" w:customStyle="1" w:styleId="Heading1Char">
    <w:name w:val="Heading 1 Char"/>
    <w:link w:val="Heading1"/>
    <w:rsid w:val="00AD2ED5"/>
    <w:rPr>
      <w:rFonts w:ascii="Segoe UI" w:hAnsi="Segoe UI" w:cs="Arial"/>
      <w:b/>
      <w:bCs/>
      <w:color w:val="005B97"/>
      <w:kern w:val="32"/>
      <w:sz w:val="28"/>
      <w:szCs w:val="32"/>
      <w:lang w:eastAsia="en-US"/>
    </w:rPr>
  </w:style>
  <w:style w:type="character" w:styleId="PageNumber">
    <w:name w:val="page number"/>
    <w:basedOn w:val="DefaultParagraphFont"/>
    <w:rsid w:val="001B553F"/>
  </w:style>
  <w:style w:type="paragraph" w:styleId="NormalWeb">
    <w:name w:val="Normal (Web)"/>
    <w:basedOn w:val="Normal"/>
    <w:semiHidden/>
    <w:rsid w:val="00A3153C"/>
    <w:pPr>
      <w:spacing w:before="100" w:beforeAutospacing="1" w:after="100" w:afterAutospacing="1"/>
    </w:pPr>
    <w:rPr>
      <w:rFonts w:ascii="Times New Roman" w:eastAsia="Calibri" w:hAnsi="Times New Roman"/>
      <w:lang w:eastAsia="en-GB"/>
    </w:rPr>
  </w:style>
  <w:style w:type="character" w:customStyle="1" w:styleId="newsletter">
    <w:name w:val="newsletter"/>
    <w:basedOn w:val="DefaultParagraphFont"/>
    <w:uiPriority w:val="1"/>
    <w:qFormat/>
    <w:rsid w:val="009A1E5A"/>
    <w:rPr>
      <w:lang w:val="en-US"/>
    </w:rPr>
  </w:style>
  <w:style w:type="paragraph" w:customStyle="1" w:styleId="Boldbluetext">
    <w:name w:val="Bold blue text"/>
    <w:basedOn w:val="Normal"/>
    <w:locked/>
    <w:rsid w:val="000A692A"/>
    <w:pPr>
      <w:spacing w:line="320" w:lineRule="atLeast"/>
    </w:pPr>
    <w:rPr>
      <w:b/>
      <w:color w:val="005B97"/>
    </w:rPr>
  </w:style>
  <w:style w:type="character" w:styleId="PlaceholderText">
    <w:name w:val="Placeholder Text"/>
    <w:basedOn w:val="DefaultParagraphFont"/>
    <w:uiPriority w:val="99"/>
    <w:semiHidden/>
    <w:rsid w:val="000A692A"/>
    <w:rPr>
      <w:color w:val="808080"/>
    </w:rPr>
  </w:style>
  <w:style w:type="paragraph" w:customStyle="1" w:styleId="teamname">
    <w:name w:val="teamname"/>
    <w:basedOn w:val="Normal"/>
    <w:qFormat/>
    <w:rsid w:val="00B56828"/>
    <w:rPr>
      <w:b/>
      <w:color w:val="FFFFFF" w:themeColor="background1"/>
      <w:sz w:val="52"/>
      <w:szCs w:val="52"/>
    </w:rPr>
  </w:style>
  <w:style w:type="paragraph" w:customStyle="1" w:styleId="Date1">
    <w:name w:val="Date1"/>
    <w:basedOn w:val="Normal"/>
    <w:qFormat/>
    <w:rsid w:val="00B56828"/>
    <w:pPr>
      <w:spacing w:before="40" w:after="40"/>
      <w:jc w:val="right"/>
    </w:pPr>
    <w:rPr>
      <w:rFonts w:ascii="Segoe UI Semibold" w:hAnsi="Segoe UI Semibold" w:cs="Arial"/>
      <w:color w:val="005B97"/>
      <w:sz w:val="28"/>
      <w:szCs w:val="28"/>
    </w:rPr>
  </w:style>
  <w:style w:type="paragraph" w:customStyle="1" w:styleId="issue">
    <w:name w:val="issue"/>
    <w:basedOn w:val="Date1"/>
    <w:qFormat/>
    <w:rsid w:val="005A590C"/>
    <w:pPr>
      <w:jc w:val="left"/>
    </w:pPr>
  </w:style>
  <w:style w:type="paragraph" w:styleId="ListParagraph">
    <w:name w:val="List Paragraph"/>
    <w:basedOn w:val="Normal"/>
    <w:uiPriority w:val="34"/>
    <w:qFormat/>
    <w:rsid w:val="000016F8"/>
    <w:pPr>
      <w:spacing w:after="160" w:line="259" w:lineRule="auto"/>
      <w:ind w:left="720"/>
      <w:contextualSpacing/>
    </w:pPr>
    <w:rPr>
      <w:rFonts w:asciiTheme="minorHAnsi" w:eastAsiaTheme="minorHAnsi" w:hAnsiTheme="minorHAnsi" w:cstheme="minorBidi"/>
      <w:color w:val="auto"/>
      <w:sz w:val="22"/>
      <w:szCs w:val="22"/>
    </w:rPr>
  </w:style>
  <w:style w:type="character" w:styleId="FollowedHyperlink">
    <w:name w:val="FollowedHyperlink"/>
    <w:basedOn w:val="DefaultParagraphFont"/>
    <w:rsid w:val="00007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9200">
      <w:bodyDiv w:val="1"/>
      <w:marLeft w:val="0"/>
      <w:marRight w:val="0"/>
      <w:marTop w:val="30"/>
      <w:marBottom w:val="0"/>
      <w:divBdr>
        <w:top w:val="none" w:sz="0" w:space="0" w:color="auto"/>
        <w:left w:val="none" w:sz="0" w:space="0" w:color="auto"/>
        <w:bottom w:val="none" w:sz="0" w:space="0" w:color="auto"/>
        <w:right w:val="none" w:sz="0" w:space="0" w:color="auto"/>
      </w:divBdr>
      <w:divsChild>
        <w:div w:id="769739891">
          <w:marLeft w:val="0"/>
          <w:marRight w:val="0"/>
          <w:marTop w:val="0"/>
          <w:marBottom w:val="0"/>
          <w:divBdr>
            <w:top w:val="none" w:sz="0" w:space="0" w:color="auto"/>
            <w:left w:val="none" w:sz="0" w:space="0" w:color="auto"/>
            <w:bottom w:val="none" w:sz="0" w:space="0" w:color="auto"/>
            <w:right w:val="none" w:sz="0" w:space="0" w:color="auto"/>
          </w:divBdr>
          <w:divsChild>
            <w:div w:id="545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80800">
      <w:bodyDiv w:val="1"/>
      <w:marLeft w:val="0"/>
      <w:marRight w:val="0"/>
      <w:marTop w:val="0"/>
      <w:marBottom w:val="0"/>
      <w:divBdr>
        <w:top w:val="none" w:sz="0" w:space="0" w:color="auto"/>
        <w:left w:val="none" w:sz="0" w:space="0" w:color="auto"/>
        <w:bottom w:val="none" w:sz="0" w:space="0" w:color="auto"/>
        <w:right w:val="none" w:sz="0" w:space="0" w:color="auto"/>
      </w:divBdr>
      <w:divsChild>
        <w:div w:id="564099888">
          <w:marLeft w:val="0"/>
          <w:marRight w:val="0"/>
          <w:marTop w:val="0"/>
          <w:marBottom w:val="0"/>
          <w:divBdr>
            <w:top w:val="none" w:sz="0" w:space="0" w:color="auto"/>
            <w:left w:val="none" w:sz="0" w:space="0" w:color="auto"/>
            <w:bottom w:val="none" w:sz="0" w:space="0" w:color="auto"/>
            <w:right w:val="none" w:sz="0" w:space="0" w:color="auto"/>
          </w:divBdr>
          <w:divsChild>
            <w:div w:id="670449072">
              <w:marLeft w:val="0"/>
              <w:marRight w:val="0"/>
              <w:marTop w:val="0"/>
              <w:marBottom w:val="0"/>
              <w:divBdr>
                <w:top w:val="none" w:sz="0" w:space="0" w:color="auto"/>
                <w:left w:val="none" w:sz="0" w:space="0" w:color="auto"/>
                <w:bottom w:val="none" w:sz="0" w:space="0" w:color="auto"/>
                <w:right w:val="none" w:sz="0" w:space="0" w:color="auto"/>
              </w:divBdr>
              <w:divsChild>
                <w:div w:id="1711110710">
                  <w:marLeft w:val="0"/>
                  <w:marRight w:val="0"/>
                  <w:marTop w:val="0"/>
                  <w:marBottom w:val="0"/>
                  <w:divBdr>
                    <w:top w:val="none" w:sz="0" w:space="0" w:color="auto"/>
                    <w:left w:val="none" w:sz="0" w:space="0" w:color="auto"/>
                    <w:bottom w:val="none" w:sz="0" w:space="0" w:color="auto"/>
                    <w:right w:val="none" w:sz="0" w:space="0" w:color="auto"/>
                  </w:divBdr>
                  <w:divsChild>
                    <w:div w:id="3817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5932">
      <w:bodyDiv w:val="1"/>
      <w:marLeft w:val="0"/>
      <w:marRight w:val="0"/>
      <w:marTop w:val="0"/>
      <w:marBottom w:val="0"/>
      <w:divBdr>
        <w:top w:val="none" w:sz="0" w:space="0" w:color="auto"/>
        <w:left w:val="none" w:sz="0" w:space="0" w:color="auto"/>
        <w:bottom w:val="none" w:sz="0" w:space="0" w:color="auto"/>
        <w:right w:val="none" w:sz="0" w:space="0" w:color="auto"/>
      </w:divBdr>
    </w:div>
    <w:div w:id="1024356815">
      <w:bodyDiv w:val="1"/>
      <w:marLeft w:val="0"/>
      <w:marRight w:val="0"/>
      <w:marTop w:val="0"/>
      <w:marBottom w:val="0"/>
      <w:divBdr>
        <w:top w:val="none" w:sz="0" w:space="0" w:color="auto"/>
        <w:left w:val="none" w:sz="0" w:space="0" w:color="auto"/>
        <w:bottom w:val="none" w:sz="0" w:space="0" w:color="auto"/>
        <w:right w:val="none" w:sz="0" w:space="0" w:color="auto"/>
      </w:divBdr>
    </w:div>
    <w:div w:id="1802964006">
      <w:bodyDiv w:val="1"/>
      <w:marLeft w:val="0"/>
      <w:marRight w:val="0"/>
      <w:marTop w:val="0"/>
      <w:marBottom w:val="0"/>
      <w:divBdr>
        <w:top w:val="none" w:sz="0" w:space="0" w:color="auto"/>
        <w:left w:val="none" w:sz="0" w:space="0" w:color="auto"/>
        <w:bottom w:val="none" w:sz="0" w:space="0" w:color="auto"/>
        <w:right w:val="none" w:sz="0" w:space="0" w:color="auto"/>
      </w:divBdr>
      <w:divsChild>
        <w:div w:id="142626243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27379149">
              <w:marLeft w:val="0"/>
              <w:marRight w:val="0"/>
              <w:marTop w:val="0"/>
              <w:marBottom w:val="0"/>
              <w:divBdr>
                <w:top w:val="none" w:sz="0" w:space="0" w:color="auto"/>
                <w:left w:val="none" w:sz="0" w:space="0" w:color="auto"/>
                <w:bottom w:val="none" w:sz="0" w:space="0" w:color="auto"/>
                <w:right w:val="none" w:sz="0" w:space="0" w:color="auto"/>
              </w:divBdr>
              <w:divsChild>
                <w:div w:id="1390227251">
                  <w:marLeft w:val="0"/>
                  <w:marRight w:val="0"/>
                  <w:marTop w:val="0"/>
                  <w:marBottom w:val="0"/>
                  <w:divBdr>
                    <w:top w:val="none" w:sz="0" w:space="0" w:color="auto"/>
                    <w:left w:val="none" w:sz="0" w:space="0" w:color="auto"/>
                    <w:bottom w:val="none" w:sz="0" w:space="0" w:color="auto"/>
                    <w:right w:val="none" w:sz="0" w:space="0" w:color="auto"/>
                  </w:divBdr>
                  <w:divsChild>
                    <w:div w:id="130170316">
                      <w:marLeft w:val="0"/>
                      <w:marRight w:val="0"/>
                      <w:marTop w:val="0"/>
                      <w:marBottom w:val="0"/>
                      <w:divBdr>
                        <w:top w:val="none" w:sz="0" w:space="0" w:color="auto"/>
                        <w:left w:val="none" w:sz="0" w:space="0" w:color="auto"/>
                        <w:bottom w:val="none" w:sz="0" w:space="0" w:color="auto"/>
                        <w:right w:val="none" w:sz="0" w:space="0" w:color="auto"/>
                      </w:divBdr>
                      <w:divsChild>
                        <w:div w:id="1710647827">
                          <w:marLeft w:val="0"/>
                          <w:marRight w:val="0"/>
                          <w:marTop w:val="0"/>
                          <w:marBottom w:val="0"/>
                          <w:divBdr>
                            <w:top w:val="none" w:sz="0" w:space="0" w:color="auto"/>
                            <w:left w:val="none" w:sz="0" w:space="0" w:color="auto"/>
                            <w:bottom w:val="none" w:sz="0" w:space="0" w:color="auto"/>
                            <w:right w:val="none" w:sz="0" w:space="0" w:color="auto"/>
                          </w:divBdr>
                          <w:divsChild>
                            <w:div w:id="236549287">
                              <w:marLeft w:val="0"/>
                              <w:marRight w:val="0"/>
                              <w:marTop w:val="0"/>
                              <w:marBottom w:val="0"/>
                              <w:divBdr>
                                <w:top w:val="none" w:sz="0" w:space="0" w:color="auto"/>
                                <w:left w:val="none" w:sz="0" w:space="0" w:color="auto"/>
                                <w:bottom w:val="none" w:sz="0" w:space="0" w:color="auto"/>
                                <w:right w:val="none" w:sz="0" w:space="0" w:color="auto"/>
                              </w:divBdr>
                            </w:div>
                            <w:div w:id="15676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eighbourhoodmatter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westmercia.police.uk/" TargetMode="External"/><Relationship Id="rId2" Type="http://schemas.openxmlformats.org/officeDocument/2006/relationships/numbering" Target="numbering.xml"/><Relationship Id="rId16" Type="http://schemas.openxmlformats.org/officeDocument/2006/relationships/hyperlink" Target="https://neighbourhoodmatter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t.snt@westmercia.pnn.police.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DE9D0-B152-44E8-9EDA-B696DB1E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Deparmental Newsletter blank template</vt:lpstr>
    </vt:vector>
  </TitlesOfParts>
  <Company>West Mercia Police</Company>
  <LinksUpToDate>false</LinksUpToDate>
  <CharactersWithSpaces>5283</CharactersWithSpaces>
  <SharedDoc>false</SharedDoc>
  <HLinks>
    <vt:vector size="24" baseType="variant">
      <vt:variant>
        <vt:i4>2228280</vt:i4>
      </vt:variant>
      <vt:variant>
        <vt:i4>12</vt:i4>
      </vt:variant>
      <vt:variant>
        <vt:i4>0</vt:i4>
      </vt:variant>
      <vt:variant>
        <vt:i4>5</vt:i4>
      </vt:variant>
      <vt:variant>
        <vt:lpwstr>https://www.ons.gov.uk/</vt:lpwstr>
      </vt:variant>
      <vt:variant>
        <vt:lpwstr/>
      </vt:variant>
      <vt:variant>
        <vt:i4>3014695</vt:i4>
      </vt:variant>
      <vt:variant>
        <vt:i4>9</vt:i4>
      </vt:variant>
      <vt:variant>
        <vt:i4>0</vt:i4>
      </vt:variant>
      <vt:variant>
        <vt:i4>5</vt:i4>
      </vt:variant>
      <vt:variant>
        <vt:lpwstr>https://popcenter.asu.edu/</vt:lpwstr>
      </vt:variant>
      <vt:variant>
        <vt:lpwstr/>
      </vt:variant>
      <vt:variant>
        <vt:i4>7667808</vt:i4>
      </vt:variant>
      <vt:variant>
        <vt:i4>6</vt:i4>
      </vt:variant>
      <vt:variant>
        <vt:i4>0</vt:i4>
      </vt:variant>
      <vt:variant>
        <vt:i4>5</vt:i4>
      </vt:variant>
      <vt:variant>
        <vt:lpwstr>https://whatworks.college.police.uk/toolkit/Pages/Toolkit.aspx</vt:lpwstr>
      </vt:variant>
      <vt:variant>
        <vt:lpwstr/>
      </vt:variant>
      <vt:variant>
        <vt:i4>65557</vt:i4>
      </vt:variant>
      <vt:variant>
        <vt:i4>3</vt:i4>
      </vt:variant>
      <vt:variant>
        <vt:i4>0</vt:i4>
      </vt:variant>
      <vt:variant>
        <vt:i4>5</vt:i4>
      </vt:variant>
      <vt:variant>
        <vt:lpwstr>https://khub.net/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Deparmental Newsletter blank template</dc:title>
  <dc:subject/>
  <dc:creator>Cottrell,Julia</dc:creator>
  <cp:keywords/>
  <dc:description/>
  <cp:lastModifiedBy>Jo Evans</cp:lastModifiedBy>
  <cp:revision>2</cp:revision>
  <cp:lastPrinted>2020-06-18T13:57:00Z</cp:lastPrinted>
  <dcterms:created xsi:type="dcterms:W3CDTF">2021-11-23T11:41:00Z</dcterms:created>
  <dcterms:modified xsi:type="dcterms:W3CDTF">2021-11-23T11:41:00Z</dcterms:modified>
</cp:coreProperties>
</file>