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A727D" w14:textId="77777777" w:rsidR="00F85A10" w:rsidRDefault="00F85A10" w:rsidP="00F85A10">
      <w:pPr>
        <w:rPr>
          <w:rFonts w:ascii="Arial" w:hAnsi="Arial" w:cs="Arial"/>
          <w:sz w:val="108"/>
          <w:szCs w:val="108"/>
        </w:rPr>
      </w:pPr>
      <w:bookmarkStart w:id="0" w:name="_Hlk53136650"/>
      <w:bookmarkStart w:id="1" w:name="_Hlk12368342"/>
      <w:bookmarkStart w:id="2" w:name="_Hlk11762524"/>
      <w:bookmarkStart w:id="3" w:name="_Hlk11661562"/>
      <w:bookmarkStart w:id="4" w:name="_Hlk22549322"/>
      <w:bookmarkStart w:id="5" w:name="_Hlk20306598"/>
      <w:bookmarkStart w:id="6" w:name="_Hlk12372146"/>
      <w:bookmarkStart w:id="7" w:name="_Hlk37765546"/>
      <w:bookmarkStart w:id="8" w:name="_Hlk39136590"/>
      <w:bookmarkStart w:id="9" w:name="_Hlk46928883"/>
      <w:bookmarkStart w:id="10" w:name="_Hlk53562849"/>
      <w:bookmarkStart w:id="11" w:name="_Hlk53752754"/>
      <w:r>
        <w:rPr>
          <w:noProof/>
        </w:rPr>
        <w:drawing>
          <wp:inline distT="0" distB="0" distL="0" distR="0" wp14:anchorId="62E40B7B" wp14:editId="619959A7">
            <wp:extent cx="28956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5600" cy="581025"/>
                    </a:xfrm>
                    <a:prstGeom prst="rect">
                      <a:avLst/>
                    </a:prstGeom>
                    <a:noFill/>
                    <a:ln>
                      <a:noFill/>
                    </a:ln>
                  </pic:spPr>
                </pic:pic>
              </a:graphicData>
            </a:graphic>
          </wp:inline>
        </w:drawing>
      </w:r>
      <w:r>
        <w:rPr>
          <w:rFonts w:ascii="Arial" w:hAnsi="Arial" w:cs="Arial"/>
          <w:sz w:val="108"/>
          <w:szCs w:val="108"/>
        </w:rPr>
        <w:t>NEWS</w:t>
      </w:r>
    </w:p>
    <w:bookmarkEnd w:id="0"/>
    <w:p w14:paraId="1876E4BA" w14:textId="77777777" w:rsidR="00F85A10" w:rsidRDefault="00F85A10" w:rsidP="00F85A10">
      <w:r>
        <w:rPr>
          <w:rFonts w:ascii="Arial" w:hAnsi="Arial" w:cs="Arial"/>
          <w:b/>
          <w:bCs/>
          <w:sz w:val="24"/>
          <w:szCs w:val="24"/>
        </w:rPr>
        <w:t>November 26th, 2020</w:t>
      </w:r>
      <w:bookmarkEnd w:id="1"/>
      <w:bookmarkEnd w:id="2"/>
      <w:bookmarkEnd w:id="3"/>
      <w:bookmarkEnd w:id="4"/>
      <w:bookmarkEnd w:id="5"/>
      <w:bookmarkEnd w:id="6"/>
      <w:bookmarkEnd w:id="7"/>
      <w:bookmarkEnd w:id="8"/>
      <w:bookmarkEnd w:id="9"/>
      <w:r>
        <w:t xml:space="preserve"> </w:t>
      </w:r>
      <w:bookmarkEnd w:id="10"/>
    </w:p>
    <w:p w14:paraId="243179B5" w14:textId="77777777" w:rsidR="00F85A10" w:rsidRDefault="00F85A10" w:rsidP="00F85A10">
      <w:pPr>
        <w:rPr>
          <w:rFonts w:ascii="Arial" w:hAnsi="Arial" w:cs="Arial"/>
          <w:b/>
          <w:bCs/>
        </w:rPr>
      </w:pPr>
    </w:p>
    <w:p w14:paraId="1916C8D5" w14:textId="77777777" w:rsidR="00F85A10" w:rsidRDefault="00F85A10" w:rsidP="00F85A10">
      <w:pPr>
        <w:rPr>
          <w:rFonts w:ascii="Arial" w:hAnsi="Arial" w:cs="Arial"/>
          <w:b/>
          <w:bCs/>
        </w:rPr>
      </w:pPr>
      <w:bookmarkStart w:id="12" w:name="_Hlk57279711"/>
      <w:r>
        <w:rPr>
          <w:rFonts w:ascii="Arial" w:hAnsi="Arial" w:cs="Arial"/>
          <w:b/>
          <w:bCs/>
        </w:rPr>
        <w:t>Tier Two restrictions for Worcestershire</w:t>
      </w:r>
    </w:p>
    <w:p w14:paraId="1A235013" w14:textId="77777777" w:rsidR="00F85A10" w:rsidRDefault="00F85A10" w:rsidP="00F85A10">
      <w:pPr>
        <w:ind w:left="540"/>
        <w:rPr>
          <w:rFonts w:ascii="Arial" w:hAnsi="Arial" w:cs="Arial"/>
        </w:rPr>
      </w:pPr>
      <w:r>
        <w:rPr>
          <w:rFonts w:ascii="Arial" w:hAnsi="Arial" w:cs="Arial"/>
        </w:rPr>
        <w:t> </w:t>
      </w:r>
      <w:bookmarkEnd w:id="12"/>
    </w:p>
    <w:p w14:paraId="57C3A152" w14:textId="77777777" w:rsidR="00F85A10" w:rsidRDefault="00F85A10" w:rsidP="00F85A10">
      <w:pPr>
        <w:rPr>
          <w:rFonts w:ascii="Arial" w:hAnsi="Arial" w:cs="Arial"/>
        </w:rPr>
      </w:pPr>
      <w:r>
        <w:rPr>
          <w:rFonts w:ascii="Arial" w:hAnsi="Arial" w:cs="Arial"/>
        </w:rPr>
        <w:t xml:space="preserve">Today, the Government announced Worcestershire will go into Tier Two category of restrictions, once the current lockdown finishes on December 2nd.  </w:t>
      </w:r>
    </w:p>
    <w:p w14:paraId="0710BE61" w14:textId="77777777" w:rsidR="00F85A10" w:rsidRDefault="00F85A10" w:rsidP="00F85A10">
      <w:pPr>
        <w:ind w:left="540"/>
        <w:rPr>
          <w:rFonts w:ascii="Arial" w:hAnsi="Arial" w:cs="Arial"/>
        </w:rPr>
      </w:pPr>
    </w:p>
    <w:p w14:paraId="28643ED2" w14:textId="77777777" w:rsidR="00F85A10" w:rsidRDefault="00F85A10" w:rsidP="00F85A10">
      <w:pPr>
        <w:rPr>
          <w:rFonts w:ascii="Arial" w:hAnsi="Arial" w:cs="Arial"/>
        </w:rPr>
      </w:pPr>
      <w:r>
        <w:rPr>
          <w:rFonts w:ascii="Arial" w:hAnsi="Arial" w:cs="Arial"/>
        </w:rPr>
        <w:t xml:space="preserve">Worcestershire has worked very hard during the lockdown to reduce the number of cases of Covid-19 in the county. </w:t>
      </w:r>
    </w:p>
    <w:p w14:paraId="28CABEE1" w14:textId="77777777" w:rsidR="00F85A10" w:rsidRDefault="00F85A10" w:rsidP="00F85A10">
      <w:pPr>
        <w:ind w:left="540"/>
        <w:rPr>
          <w:rFonts w:ascii="Arial" w:hAnsi="Arial" w:cs="Arial"/>
        </w:rPr>
      </w:pPr>
      <w:r>
        <w:rPr>
          <w:rFonts w:ascii="Arial" w:hAnsi="Arial" w:cs="Arial"/>
        </w:rPr>
        <w:t> </w:t>
      </w:r>
    </w:p>
    <w:p w14:paraId="0509873F" w14:textId="77777777" w:rsidR="00F85A10" w:rsidRDefault="00F85A10" w:rsidP="00F85A10">
      <w:pPr>
        <w:rPr>
          <w:rFonts w:ascii="Arial" w:hAnsi="Arial" w:cs="Arial"/>
        </w:rPr>
      </w:pPr>
      <w:r>
        <w:rPr>
          <w:rFonts w:ascii="Arial" w:hAnsi="Arial" w:cs="Arial"/>
        </w:rPr>
        <w:t xml:space="preserve">We have seen some good progress, which has resulted in the county avoiding tier 3 restrictions. We now need to continue the good work and bring the number of Covid-19 cases down further. </w:t>
      </w:r>
    </w:p>
    <w:p w14:paraId="599636A1" w14:textId="77777777" w:rsidR="00F85A10" w:rsidRDefault="00F85A10" w:rsidP="00F85A10">
      <w:pPr>
        <w:ind w:left="540"/>
        <w:rPr>
          <w:rFonts w:ascii="Arial" w:hAnsi="Arial" w:cs="Arial"/>
        </w:rPr>
      </w:pPr>
      <w:r>
        <w:rPr>
          <w:rFonts w:ascii="Arial" w:hAnsi="Arial" w:cs="Arial"/>
        </w:rPr>
        <w:t> </w:t>
      </w:r>
    </w:p>
    <w:p w14:paraId="72BAA7E9" w14:textId="77777777" w:rsidR="00F85A10" w:rsidRDefault="00F85A10" w:rsidP="00F85A10">
      <w:pPr>
        <w:rPr>
          <w:rFonts w:ascii="Arial" w:hAnsi="Arial" w:cs="Arial"/>
        </w:rPr>
      </w:pPr>
      <w:r>
        <w:rPr>
          <w:rFonts w:ascii="Arial" w:hAnsi="Arial" w:cs="Arial"/>
        </w:rPr>
        <w:t xml:space="preserve">From Wednesday 2nd December, everyone in Worcestershire will need to observe Tier Two restrictions. </w:t>
      </w:r>
    </w:p>
    <w:p w14:paraId="7DC88549" w14:textId="77777777" w:rsidR="00F85A10" w:rsidRDefault="00F85A10" w:rsidP="00F85A10">
      <w:pPr>
        <w:ind w:left="540"/>
        <w:rPr>
          <w:rFonts w:ascii="Arial" w:hAnsi="Arial" w:cs="Arial"/>
        </w:rPr>
      </w:pPr>
      <w:r>
        <w:rPr>
          <w:rFonts w:ascii="Arial" w:hAnsi="Arial" w:cs="Arial"/>
        </w:rPr>
        <w:t> </w:t>
      </w:r>
    </w:p>
    <w:p w14:paraId="10AE343D" w14:textId="77777777" w:rsidR="00F85A10" w:rsidRDefault="00F85A10" w:rsidP="00F85A10">
      <w:pPr>
        <w:rPr>
          <w:rFonts w:ascii="Arial" w:hAnsi="Arial" w:cs="Arial"/>
        </w:rPr>
      </w:pPr>
      <w:r>
        <w:rPr>
          <w:rFonts w:ascii="Arial" w:hAnsi="Arial" w:cs="Arial"/>
        </w:rPr>
        <w:t>Tier Two restrictions include:</w:t>
      </w:r>
    </w:p>
    <w:p w14:paraId="0616BF3C" w14:textId="77777777" w:rsidR="00F85A10" w:rsidRDefault="00F85A10" w:rsidP="00F85A10">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you must not socialise with anyone you do not live with or who is not in your support bubble in any indoor setting, whether at home or in a public place.</w:t>
      </w:r>
    </w:p>
    <w:p w14:paraId="31B327AE" w14:textId="77777777" w:rsidR="00F85A10" w:rsidRDefault="00F85A10" w:rsidP="00F85A10">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you must not socialise in a group of more than 6 people outside, including in a garden or a public space – this is called the ‘rule of 6’.</w:t>
      </w:r>
    </w:p>
    <w:p w14:paraId="4106119B" w14:textId="77777777" w:rsidR="00F85A10" w:rsidRDefault="00F85A10" w:rsidP="00F85A10">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businesses and venues can continue to operate, in a </w:t>
      </w:r>
      <w:hyperlink r:id="rId10" w:history="1">
        <w:r>
          <w:rPr>
            <w:rStyle w:val="Hyperlink"/>
            <w:rFonts w:ascii="Arial" w:eastAsia="Times New Roman" w:hAnsi="Arial" w:cs="Arial"/>
            <w:color w:val="auto"/>
            <w:u w:val="none"/>
            <w:lang w:eastAsia="en-GB"/>
          </w:rPr>
          <w:t>COVID-Secure</w:t>
        </w:r>
      </w:hyperlink>
      <w:r>
        <w:rPr>
          <w:rFonts w:ascii="Arial" w:eastAsia="Times New Roman" w:hAnsi="Arial" w:cs="Arial"/>
          <w:lang w:eastAsia="en-GB"/>
        </w:rPr>
        <w:t xml:space="preserve"> manner, other than those which remain closed by law, such as nightclubs.</w:t>
      </w:r>
    </w:p>
    <w:p w14:paraId="20DE4785" w14:textId="77777777" w:rsidR="00F85A10" w:rsidRDefault="00F85A10" w:rsidP="00F85A10">
      <w:pPr>
        <w:numPr>
          <w:ilvl w:val="0"/>
          <w:numId w:val="1"/>
        </w:numPr>
        <w:spacing w:before="100" w:beforeAutospacing="1" w:after="100" w:afterAutospacing="1"/>
        <w:rPr>
          <w:rFonts w:ascii="Arial" w:eastAsia="Times New Roman" w:hAnsi="Arial" w:cs="Arial"/>
          <w:lang w:eastAsia="en-GB"/>
        </w:rPr>
      </w:pPr>
      <w:r>
        <w:rPr>
          <w:rFonts w:ascii="Arial" w:eastAsia="Times New Roman" w:hAnsi="Arial" w:cs="Arial"/>
          <w:lang w:eastAsia="en-GB"/>
        </w:rPr>
        <w:t>pubs and bars must close, unless operating as restaurants. Hospitality venues can only serve alcohol with substantial meals.</w:t>
      </w:r>
    </w:p>
    <w:p w14:paraId="0A6A757D" w14:textId="77777777" w:rsidR="00F85A10" w:rsidRDefault="00F85A10" w:rsidP="00F85A10">
      <w:pPr>
        <w:rPr>
          <w:rFonts w:ascii="Arial" w:hAnsi="Arial" w:cs="Arial"/>
        </w:rPr>
      </w:pPr>
      <w:r>
        <w:rPr>
          <w:rFonts w:ascii="Arial" w:hAnsi="Arial" w:cs="Arial"/>
        </w:rPr>
        <w:t xml:space="preserve">The full list of restrictions are available on </w:t>
      </w:r>
      <w:hyperlink r:id="rId11" w:anchor="high-alert" w:history="1">
        <w:r>
          <w:rPr>
            <w:rStyle w:val="Hyperlink"/>
            <w:rFonts w:ascii="Arial" w:hAnsi="Arial" w:cs="Arial"/>
          </w:rPr>
          <w:t>the dedicated pages of the Government’s website.</w:t>
        </w:r>
      </w:hyperlink>
      <w:r>
        <w:rPr>
          <w:rFonts w:ascii="Arial" w:hAnsi="Arial" w:cs="Arial"/>
        </w:rPr>
        <w:t xml:space="preserve"> </w:t>
      </w:r>
    </w:p>
    <w:p w14:paraId="3129EA6B" w14:textId="77777777" w:rsidR="00F85A10" w:rsidRDefault="00F85A10" w:rsidP="00F85A10">
      <w:pPr>
        <w:ind w:left="540"/>
        <w:rPr>
          <w:rFonts w:ascii="Arial" w:hAnsi="Arial" w:cs="Arial"/>
        </w:rPr>
      </w:pPr>
    </w:p>
    <w:p w14:paraId="3012D294" w14:textId="77777777" w:rsidR="00F85A10" w:rsidRDefault="00F85A10" w:rsidP="00F85A10">
      <w:pPr>
        <w:rPr>
          <w:rFonts w:ascii="Arial" w:hAnsi="Arial" w:cs="Arial"/>
        </w:rPr>
      </w:pPr>
      <w:r>
        <w:rPr>
          <w:rFonts w:ascii="Arial" w:hAnsi="Arial" w:cs="Arial"/>
        </w:rPr>
        <w:t xml:space="preserve">These restrictions are considered necessary because the infection rate remains too high. The virus doesn’t stay in a single area but spreads where people are mixing. It is very important that we all now follow these new rules, to reduce the number of Covid-19 cases and stop the virus spreading further. </w:t>
      </w:r>
    </w:p>
    <w:p w14:paraId="5D254B16" w14:textId="77777777" w:rsidR="00F85A10" w:rsidRDefault="00F85A10" w:rsidP="00F85A10">
      <w:pPr>
        <w:ind w:left="540"/>
        <w:rPr>
          <w:rFonts w:ascii="Arial" w:hAnsi="Arial" w:cs="Arial"/>
          <w:b/>
          <w:bCs/>
        </w:rPr>
      </w:pPr>
      <w:r>
        <w:rPr>
          <w:rFonts w:ascii="Arial" w:hAnsi="Arial" w:cs="Arial"/>
        </w:rPr>
        <w:t> </w:t>
      </w:r>
    </w:p>
    <w:p w14:paraId="7ABE643B" w14:textId="77777777" w:rsidR="00F85A10" w:rsidRDefault="00F85A10" w:rsidP="00F85A10">
      <w:pPr>
        <w:pStyle w:val="NormalWeb"/>
        <w:spacing w:before="0" w:beforeAutospacing="0" w:after="160" w:afterAutospacing="0"/>
        <w:rPr>
          <w:rFonts w:ascii="Arial" w:hAnsi="Arial" w:cs="Arial"/>
          <w:b/>
          <w:bCs/>
        </w:rPr>
      </w:pPr>
      <w:bookmarkStart w:id="13" w:name="_Hlk57216140"/>
      <w:r>
        <w:rPr>
          <w:rFonts w:ascii="Arial" w:hAnsi="Arial" w:cs="Arial"/>
          <w:b/>
          <w:bCs/>
        </w:rPr>
        <w:t xml:space="preserve">Dr Kathryn Cobain, Director for Public Health for Worcestershire said: </w:t>
      </w:r>
      <w:bookmarkEnd w:id="13"/>
      <w:r>
        <w:rPr>
          <w:rFonts w:ascii="Arial" w:hAnsi="Arial" w:cs="Arial"/>
          <w:b/>
          <w:bCs/>
        </w:rPr>
        <w:t> </w:t>
      </w:r>
    </w:p>
    <w:p w14:paraId="75181215" w14:textId="77777777" w:rsidR="00F85A10" w:rsidRDefault="00F85A10" w:rsidP="00F85A10">
      <w:pPr>
        <w:pStyle w:val="NormalWeb"/>
        <w:spacing w:before="0" w:beforeAutospacing="0" w:after="160" w:afterAutospacing="0"/>
        <w:rPr>
          <w:rFonts w:ascii="Arial" w:hAnsi="Arial" w:cs="Arial"/>
        </w:rPr>
      </w:pPr>
      <w:r>
        <w:rPr>
          <w:rFonts w:ascii="Arial" w:hAnsi="Arial" w:cs="Arial"/>
        </w:rPr>
        <w:t xml:space="preserve">“I would like to thank you all for your continued hard work in helping to stop the spread of Covid-19. During these recent restrictions, we have seen some positive signs that Covid-19 cases are starting to stabilise in the county. </w:t>
      </w:r>
    </w:p>
    <w:p w14:paraId="377AAA23" w14:textId="77777777" w:rsidR="00F85A10" w:rsidRDefault="00F85A10" w:rsidP="00F85A10">
      <w:pPr>
        <w:pStyle w:val="NormalWeb"/>
        <w:spacing w:before="0" w:beforeAutospacing="0" w:after="160" w:afterAutospacing="0"/>
        <w:rPr>
          <w:rFonts w:ascii="Arial" w:hAnsi="Arial" w:cs="Arial"/>
        </w:rPr>
      </w:pPr>
      <w:r>
        <w:rPr>
          <w:rFonts w:ascii="Arial" w:hAnsi="Arial" w:cs="Arial"/>
        </w:rPr>
        <w:t xml:space="preserve">The tier we will be in from December 2nd, will be reviewed every two weeks so it is important that we keep these figures heading in the right direction. Therefore, we need to continue to follow the measures in place to protect us all. We need to keep following the rules and keep building on the hard work we have done so far.   </w:t>
      </w:r>
    </w:p>
    <w:p w14:paraId="77DDD9F4" w14:textId="77777777" w:rsidR="00F85A10" w:rsidRDefault="00F85A10" w:rsidP="00F85A10">
      <w:pPr>
        <w:pStyle w:val="NormalWeb"/>
        <w:spacing w:before="0" w:beforeAutospacing="0" w:after="160" w:afterAutospacing="0"/>
        <w:rPr>
          <w:rFonts w:ascii="Arial" w:hAnsi="Arial" w:cs="Arial"/>
        </w:rPr>
      </w:pPr>
      <w:r>
        <w:rPr>
          <w:rFonts w:ascii="Arial" w:hAnsi="Arial" w:cs="Arial"/>
        </w:rPr>
        <w:t xml:space="preserve">This is a real opportunity, to take control of the virus, get our figures down and reduce the risk of transmission, especially with Christmas around the corner. </w:t>
      </w:r>
    </w:p>
    <w:p w14:paraId="14FF4C4C" w14:textId="77777777" w:rsidR="00F85A10" w:rsidRDefault="00F85A10" w:rsidP="00F85A10">
      <w:pPr>
        <w:pStyle w:val="NormalWeb"/>
        <w:spacing w:before="0" w:beforeAutospacing="0" w:after="160" w:afterAutospacing="0"/>
        <w:rPr>
          <w:rFonts w:ascii="Arial" w:hAnsi="Arial" w:cs="Arial"/>
        </w:rPr>
      </w:pPr>
      <w:r>
        <w:rPr>
          <w:rFonts w:ascii="Arial" w:hAnsi="Arial" w:cs="Arial"/>
        </w:rPr>
        <w:t xml:space="preserve">It is up to us all now to keep going with the good work, by social distancing, by wearing a face covering, by washing our hands regularly and limiting our contacts.” </w:t>
      </w:r>
      <w:bookmarkStart w:id="14" w:name="_Hlk57279558"/>
      <w:r>
        <w:rPr>
          <w:rFonts w:ascii="Arial" w:hAnsi="Arial" w:cs="Arial"/>
        </w:rPr>
        <w:br/>
      </w:r>
      <w:r>
        <w:rPr>
          <w:rFonts w:ascii="Arial" w:hAnsi="Arial" w:cs="Arial"/>
        </w:rPr>
        <w:lastRenderedPageBreak/>
        <w:br/>
      </w:r>
      <w:r>
        <w:rPr>
          <w:rFonts w:ascii="Arial" w:hAnsi="Arial" w:cs="Arial"/>
          <w:b/>
          <w:bCs/>
        </w:rPr>
        <w:t>Councillor John Smith, Cabinet Member for Health and Wellbeing and Chairman of the Health and Wellbeing Board added</w:t>
      </w:r>
      <w:r>
        <w:rPr>
          <w:rFonts w:ascii="Arial" w:hAnsi="Arial" w:cs="Arial"/>
        </w:rPr>
        <w:t xml:space="preserve">: “These new measures represent a renewed opportunity to get our numbers down even more. If we keep working together to follow the rules, we will keep the people of Worcestershire safe and reduce the transmission of the virus.” </w:t>
      </w:r>
      <w:bookmarkEnd w:id="14"/>
    </w:p>
    <w:p w14:paraId="211EAD65" w14:textId="77777777" w:rsidR="00F85A10" w:rsidRDefault="00F85A10" w:rsidP="00F85A10">
      <w:pPr>
        <w:ind w:left="540"/>
        <w:rPr>
          <w:rFonts w:ascii="Arial" w:hAnsi="Arial" w:cs="Arial"/>
        </w:rPr>
      </w:pPr>
      <w:r>
        <w:rPr>
          <w:rFonts w:ascii="Arial" w:hAnsi="Arial" w:cs="Arial"/>
        </w:rPr>
        <w:t> </w:t>
      </w:r>
    </w:p>
    <w:p w14:paraId="30EEAE7E" w14:textId="77777777" w:rsidR="00F85A10" w:rsidRDefault="00F85A10" w:rsidP="00F85A10">
      <w:pPr>
        <w:rPr>
          <w:rFonts w:ascii="Arial" w:hAnsi="Arial" w:cs="Arial"/>
        </w:rPr>
      </w:pPr>
      <w:r>
        <w:rPr>
          <w:rFonts w:ascii="Arial" w:hAnsi="Arial" w:cs="Arial"/>
        </w:rPr>
        <w:t>For the latest information on the restrictions and what you can do over the Christmas period visit</w:t>
      </w:r>
      <w:hyperlink r:id="rId12" w:history="1">
        <w:r>
          <w:rPr>
            <w:rStyle w:val="Hyperlink"/>
            <w:rFonts w:ascii="Arial" w:hAnsi="Arial" w:cs="Arial"/>
          </w:rPr>
          <w:t xml:space="preserve"> the dedicated pages of the County Council’s website.</w:t>
        </w:r>
      </w:hyperlink>
    </w:p>
    <w:p w14:paraId="4FA8F775" w14:textId="77777777" w:rsidR="00F85A10" w:rsidRDefault="00F85A10" w:rsidP="00F85A10">
      <w:pPr>
        <w:spacing w:after="240"/>
        <w:rPr>
          <w:rFonts w:ascii="Arial" w:hAnsi="Arial" w:cs="Arial"/>
          <w:b/>
          <w:bCs/>
        </w:rPr>
      </w:pPr>
      <w:r>
        <w:rPr>
          <w:rFonts w:ascii="Arial" w:hAnsi="Arial" w:cs="Arial"/>
        </w:rPr>
        <w:br/>
      </w:r>
      <w:r>
        <w:rPr>
          <w:rFonts w:ascii="Arial" w:hAnsi="Arial" w:cs="Arial"/>
          <w:b/>
          <w:bCs/>
        </w:rPr>
        <w:t>ENDS</w:t>
      </w:r>
    </w:p>
    <w:p w14:paraId="202A1B9F" w14:textId="77777777" w:rsidR="00F85A10" w:rsidRDefault="00F85A10" w:rsidP="00F85A10">
      <w:pPr>
        <w:autoSpaceDE w:val="0"/>
        <w:autoSpaceDN w:val="0"/>
        <w:spacing w:after="240"/>
        <w:rPr>
          <w:rFonts w:ascii="Arial" w:hAnsi="Arial" w:cs="Arial"/>
        </w:rPr>
      </w:pPr>
      <w:r>
        <w:rPr>
          <w:rFonts w:ascii="Arial" w:hAnsi="Arial" w:cs="Arial"/>
        </w:rPr>
        <w:t xml:space="preserve">For press enquiries or to arrange an interview with a spokesperson please contact the Council's Communications team on 01905 766646 or emailing </w:t>
      </w:r>
      <w:hyperlink r:id="rId13" w:history="1">
        <w:r>
          <w:rPr>
            <w:rStyle w:val="Hyperlink"/>
            <w:rFonts w:ascii="Arial" w:hAnsi="Arial" w:cs="Arial"/>
            <w:color w:val="auto"/>
            <w:u w:val="none"/>
          </w:rPr>
          <w:t>commsunit@worcestershire.gov.uk</w:t>
        </w:r>
      </w:hyperlink>
      <w:bookmarkEnd w:id="11"/>
    </w:p>
    <w:p w14:paraId="0A726D9E" w14:textId="77777777" w:rsidR="0057317E" w:rsidRDefault="00350524"/>
    <w:sectPr w:rsidR="00573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119A"/>
    <w:multiLevelType w:val="multilevel"/>
    <w:tmpl w:val="DBE8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10"/>
    <w:rsid w:val="00350524"/>
    <w:rsid w:val="00BB6AC8"/>
    <w:rsid w:val="00BB723A"/>
    <w:rsid w:val="00F8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0D39"/>
  <w15:chartTrackingRefBased/>
  <w15:docId w15:val="{4B3B0654-1C9A-4BF3-90AB-D62F2423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A10"/>
    <w:rPr>
      <w:color w:val="0563C1"/>
      <w:u w:val="single"/>
    </w:rPr>
  </w:style>
  <w:style w:type="paragraph" w:styleId="NormalWeb">
    <w:name w:val="Normal (Web)"/>
    <w:basedOn w:val="Normal"/>
    <w:uiPriority w:val="99"/>
    <w:semiHidden/>
    <w:unhideWhenUsed/>
    <w:rsid w:val="00F85A1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2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sunit@worcester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cestershire.gov.uk/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ocal-restriction-tiers-what-you-need-to-kno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working-safely-during-coronavirus-covid-19" TargetMode="External"/><Relationship Id="rId4" Type="http://schemas.openxmlformats.org/officeDocument/2006/relationships/numbering" Target="numbering.xml"/><Relationship Id="rId9" Type="http://schemas.openxmlformats.org/officeDocument/2006/relationships/image" Target="cid:image001.jpg@01D6C3F5.138C3D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A0FD9FA5FFE41980946F385A14A3F" ma:contentTypeVersion="10" ma:contentTypeDescription="Create a new document." ma:contentTypeScope="" ma:versionID="108fd9234fcb089ca96df876f324b997">
  <xsd:schema xmlns:xsd="http://www.w3.org/2001/XMLSchema" xmlns:xs="http://www.w3.org/2001/XMLSchema" xmlns:p="http://schemas.microsoft.com/office/2006/metadata/properties" xmlns:ns3="6e474a0a-c958-4261-8124-c67ed62de3ec" targetNamespace="http://schemas.microsoft.com/office/2006/metadata/properties" ma:root="true" ma:fieldsID="fff39278287920041d7b62d23c937723" ns3:_="">
    <xsd:import namespace="6e474a0a-c958-4261-8124-c67ed62de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74a0a-c958-4261-8124-c67ed62d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FE10E-8967-467C-94B8-1321251E0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F37C5-668C-403E-8CB1-3DA47588B5AE}">
  <ds:schemaRefs>
    <ds:schemaRef ds:uri="http://schemas.microsoft.com/sharepoint/v3/contenttype/forms"/>
  </ds:schemaRefs>
</ds:datastoreItem>
</file>

<file path=customXml/itemProps3.xml><?xml version="1.0" encoding="utf-8"?>
<ds:datastoreItem xmlns:ds="http://schemas.openxmlformats.org/officeDocument/2006/customXml" ds:itemID="{AB1DC058-6AEA-4322-BCF6-2BE4B7292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74a0a-c958-4261-8124-c67ed62de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 Keith</dc:creator>
  <cp:keywords/>
  <dc:description/>
  <cp:lastModifiedBy>Jo Evans</cp:lastModifiedBy>
  <cp:revision>2</cp:revision>
  <dcterms:created xsi:type="dcterms:W3CDTF">2020-12-04T12:45:00Z</dcterms:created>
  <dcterms:modified xsi:type="dcterms:W3CDTF">2020-12-04T12:45:00Z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0x01010051EA0FD9FA5FFE41980946F385A14A3F</vt:lpwstr>
  </property>
</Properties>
</file>