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FB0C"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Traffic management has been installed on the M5 northbound between junctions 4 and 3 for VRS replacement schemes (barriers) These works are being delivered concurrently to reduce the disruption to the network. This is a single lane closure</w:t>
      </w:r>
      <w:r w:rsidRPr="008A3806">
        <w:rPr>
          <w:rFonts w:ascii="&amp;quot" w:eastAsia="Times New Roman" w:hAnsi="&amp;quot" w:cs="Arial"/>
          <w:color w:val="1F497D"/>
          <w:sz w:val="24"/>
          <w:szCs w:val="24"/>
          <w:lang w:eastAsia="en-GB"/>
        </w:rPr>
        <w:t>.</w:t>
      </w:r>
    </w:p>
    <w:p w14:paraId="58B4D785"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 xml:space="preserve">We are planning to deliver these works in 4 weeks and this will involve an overnight lane 2 closure until the end of the scheme and one full closure to remove the traffic management at the end of the works. </w:t>
      </w:r>
    </w:p>
    <w:p w14:paraId="2CBCF331"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 </w:t>
      </w:r>
    </w:p>
    <w:p w14:paraId="67CA6B86"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Further information will follow to clarify the date.</w:t>
      </w:r>
    </w:p>
    <w:p w14:paraId="5B8BF3E1"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 </w:t>
      </w:r>
    </w:p>
    <w:p w14:paraId="2317F6C7"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The lane closure is required as we need to remove the existing barrier to the overbridges and with no hard shoulder in place there is not an adequate safety zone to protect the structure.</w:t>
      </w:r>
    </w:p>
    <w:p w14:paraId="6962E351"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 </w:t>
      </w:r>
    </w:p>
    <w:p w14:paraId="11B78F04"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The scheme</w:t>
      </w:r>
      <w:r w:rsidRPr="008A3806">
        <w:rPr>
          <w:rFonts w:ascii="&amp;quot" w:eastAsia="Times New Roman" w:hAnsi="&amp;quot" w:cs="Arial"/>
          <w:color w:val="1F497D"/>
          <w:sz w:val="24"/>
          <w:szCs w:val="24"/>
          <w:lang w:eastAsia="en-GB"/>
        </w:rPr>
        <w:t xml:space="preserve"> </w:t>
      </w:r>
      <w:r w:rsidRPr="008A3806">
        <w:rPr>
          <w:rFonts w:ascii="&amp;quot" w:eastAsia="Times New Roman" w:hAnsi="&amp;quot" w:cs="Arial"/>
          <w:color w:val="222222"/>
          <w:sz w:val="24"/>
          <w:szCs w:val="24"/>
          <w:lang w:eastAsia="en-GB"/>
        </w:rPr>
        <w:t xml:space="preserve">was planned to be delivered independently which would have been an extended amount of disruption (which would still have needed the lane removing </w:t>
      </w:r>
      <w:proofErr w:type="gramStart"/>
      <w:r w:rsidRPr="008A3806">
        <w:rPr>
          <w:rFonts w:ascii="&amp;quot" w:eastAsia="Times New Roman" w:hAnsi="&amp;quot" w:cs="Arial"/>
          <w:color w:val="222222"/>
          <w:sz w:val="24"/>
          <w:szCs w:val="24"/>
          <w:lang w:eastAsia="en-GB"/>
        </w:rPr>
        <w:t>due to the fact that</w:t>
      </w:r>
      <w:proofErr w:type="gramEnd"/>
      <w:r w:rsidRPr="008A3806">
        <w:rPr>
          <w:rFonts w:ascii="&amp;quot" w:eastAsia="Times New Roman" w:hAnsi="&amp;quot" w:cs="Arial"/>
          <w:color w:val="222222"/>
          <w:sz w:val="24"/>
          <w:szCs w:val="24"/>
          <w:lang w:eastAsia="en-GB"/>
        </w:rPr>
        <w:t xml:space="preserve"> there is no hard shoulder in front of the structure). </w:t>
      </w:r>
    </w:p>
    <w:p w14:paraId="49F65835"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1F497D"/>
          <w:sz w:val="24"/>
          <w:szCs w:val="24"/>
          <w:lang w:eastAsia="en-GB"/>
        </w:rPr>
        <w:t> </w:t>
      </w:r>
    </w:p>
    <w:p w14:paraId="0AA2B53C"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These works are not in conjunction with the Oldbury Viaduct Major renewal scheme.</w:t>
      </w:r>
    </w:p>
    <w:p w14:paraId="1F0F7951"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1F497D"/>
          <w:sz w:val="24"/>
          <w:szCs w:val="24"/>
          <w:lang w:eastAsia="en-GB"/>
        </w:rPr>
        <w:t> </w:t>
      </w:r>
    </w:p>
    <w:p w14:paraId="2FADECF2"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24"/>
          <w:szCs w:val="24"/>
          <w:lang w:eastAsia="en-GB"/>
        </w:rPr>
        <w:t xml:space="preserve">For further information please contact Highways England </w:t>
      </w:r>
    </w:p>
    <w:p w14:paraId="3E67D58F"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1F497D"/>
          <w:sz w:val="24"/>
          <w:szCs w:val="24"/>
          <w:lang w:eastAsia="en-GB"/>
        </w:rPr>
        <w:t> </w:t>
      </w:r>
    </w:p>
    <w:p w14:paraId="30789A07"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b/>
          <w:bCs/>
          <w:color w:val="222222"/>
          <w:sz w:val="24"/>
          <w:szCs w:val="24"/>
          <w:lang w:eastAsia="en-GB"/>
        </w:rPr>
        <w:t>Tel</w:t>
      </w:r>
      <w:r w:rsidRPr="008A3806">
        <w:rPr>
          <w:rFonts w:ascii="&amp;quot" w:eastAsia="Times New Roman" w:hAnsi="&amp;quot" w:cs="Arial"/>
          <w:color w:val="222222"/>
          <w:sz w:val="24"/>
          <w:szCs w:val="24"/>
          <w:lang w:eastAsia="en-GB"/>
        </w:rPr>
        <w:t xml:space="preserve">: </w:t>
      </w:r>
      <w:hyperlink r:id="rId4" w:tgtFrame="_blank" w:history="1">
        <w:r w:rsidRPr="008A3806">
          <w:rPr>
            <w:rFonts w:ascii="&amp;quot" w:eastAsia="Times New Roman" w:hAnsi="&amp;quot" w:cs="Arial"/>
            <w:color w:val="1155CC"/>
            <w:sz w:val="24"/>
            <w:szCs w:val="24"/>
            <w:u w:val="single"/>
            <w:lang w:eastAsia="en-GB"/>
          </w:rPr>
          <w:t>+44 (0) 300 123 5000</w:t>
        </w:r>
      </w:hyperlink>
      <w:r w:rsidRPr="008A3806">
        <w:rPr>
          <w:rFonts w:ascii="&amp;quot" w:eastAsia="Times New Roman" w:hAnsi="&amp;quot" w:cs="Arial"/>
          <w:color w:val="222222"/>
          <w:sz w:val="24"/>
          <w:szCs w:val="24"/>
          <w:lang w:eastAsia="en-GB"/>
        </w:rPr>
        <w:br/>
        <w:t xml:space="preserve">Web: </w:t>
      </w:r>
      <w:hyperlink r:id="rId5" w:tgtFrame="_blank" w:history="1">
        <w:r w:rsidRPr="008A3806">
          <w:rPr>
            <w:rFonts w:ascii="&amp;quot" w:eastAsia="Times New Roman" w:hAnsi="&amp;quot" w:cs="Arial"/>
            <w:color w:val="0000FF"/>
            <w:sz w:val="24"/>
            <w:szCs w:val="24"/>
            <w:u w:val="single"/>
            <w:lang w:eastAsia="en-GB"/>
          </w:rPr>
          <w:t>https://www.gov.uk/government/organisations/highways-england</w:t>
        </w:r>
      </w:hyperlink>
    </w:p>
    <w:p w14:paraId="1DB9D889"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rial" w:eastAsia="Times New Roman" w:hAnsi="Arial" w:cs="Arial"/>
          <w:color w:val="1F497D"/>
          <w:sz w:val="19"/>
          <w:szCs w:val="19"/>
          <w:lang w:eastAsia="en-GB"/>
        </w:rPr>
        <w:t> </w:t>
      </w:r>
    </w:p>
    <w:p w14:paraId="7DB4B903"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19"/>
          <w:szCs w:val="19"/>
          <w:lang w:eastAsia="en-GB"/>
        </w:rPr>
        <w:t> </w:t>
      </w:r>
    </w:p>
    <w:p w14:paraId="192A9F9A"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19"/>
          <w:szCs w:val="19"/>
          <w:lang w:eastAsia="en-GB"/>
        </w:rPr>
        <w:t xml:space="preserve">Kind regards </w:t>
      </w:r>
    </w:p>
    <w:p w14:paraId="1339A5FF"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19"/>
          <w:szCs w:val="19"/>
          <w:lang w:eastAsia="en-GB"/>
        </w:rPr>
        <w:t xml:space="preserve">Celia Davis </w:t>
      </w:r>
    </w:p>
    <w:p w14:paraId="25A1F351"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color w:val="222222"/>
          <w:sz w:val="19"/>
          <w:szCs w:val="19"/>
          <w:lang w:eastAsia="en-GB"/>
        </w:rPr>
        <w:t>Stakeholder Liaison Manager</w:t>
      </w:r>
    </w:p>
    <w:p w14:paraId="51002F6F" w14:textId="77777777" w:rsidR="008A3806" w:rsidRPr="008A3806" w:rsidRDefault="008A3806" w:rsidP="008A3806">
      <w:pPr>
        <w:spacing w:after="0" w:line="240" w:lineRule="auto"/>
        <w:rPr>
          <w:rFonts w:ascii="Arial" w:eastAsia="Times New Roman" w:hAnsi="Arial" w:cs="Arial"/>
          <w:color w:val="222222"/>
          <w:sz w:val="19"/>
          <w:szCs w:val="19"/>
          <w:lang w:eastAsia="en-GB"/>
        </w:rPr>
      </w:pPr>
      <w:r w:rsidRPr="008A3806">
        <w:rPr>
          <w:rFonts w:ascii="&amp;quot" w:eastAsia="Times New Roman" w:hAnsi="&amp;quot" w:cs="Arial"/>
          <w:i/>
          <w:iCs/>
          <w:color w:val="222222"/>
          <w:sz w:val="19"/>
          <w:szCs w:val="19"/>
          <w:lang w:eastAsia="en-GB"/>
        </w:rPr>
        <w:t>Working on behalf of Highways England</w:t>
      </w:r>
    </w:p>
    <w:p w14:paraId="7E901F8E" w14:textId="77777777" w:rsidR="00CC0A09" w:rsidRDefault="00CC0A09">
      <w:bookmarkStart w:id="0" w:name="_GoBack"/>
      <w:bookmarkEnd w:id="0"/>
    </w:p>
    <w:sectPr w:rsidR="00CC0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06"/>
    <w:rsid w:val="008A3806"/>
    <w:rsid w:val="00C64079"/>
    <w:rsid w:val="00C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5005"/>
  <w15:chartTrackingRefBased/>
  <w15:docId w15:val="{CD9E4AE6-7E9B-4AC3-8BA9-27A349A7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organisations/highways-england" TargetMode="External"/><Relationship Id="rId4" Type="http://schemas.openxmlformats.org/officeDocument/2006/relationships/hyperlink" Target="tel:+44%20300%20123%20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GWHH Parish Council</dc:creator>
  <cp:keywords/>
  <dc:description/>
  <cp:lastModifiedBy>GWHH Parish Council</cp:lastModifiedBy>
  <cp:revision>1</cp:revision>
  <dcterms:created xsi:type="dcterms:W3CDTF">2018-02-21T17:57:00Z</dcterms:created>
  <dcterms:modified xsi:type="dcterms:W3CDTF">2018-02-21T17:58:00Z</dcterms:modified>
</cp:coreProperties>
</file>